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BEB1" w14:textId="77777777" w:rsidR="00821666" w:rsidRPr="00365CFB" w:rsidRDefault="00821666" w:rsidP="00356E56">
      <w:pPr>
        <w:pStyle w:val="Heading2"/>
      </w:pPr>
      <w:r w:rsidRPr="00365CFB">
        <w:t>Indicator 5.2: Inclusive institutional practices</w:t>
      </w:r>
    </w:p>
    <w:p w14:paraId="11537DD2" w14:textId="77777777" w:rsidR="00821666" w:rsidRPr="00365CFB" w:rsidRDefault="00821666" w:rsidP="00A46568">
      <w:pPr>
        <w:pStyle w:val="section-title"/>
      </w:pPr>
      <w:r w:rsidRPr="00365CFB">
        <w:t>About this indicator</w:t>
      </w:r>
    </w:p>
    <w:p w14:paraId="4B0E9BE2" w14:textId="40BE0859" w:rsidR="00821666" w:rsidRPr="00365CFB" w:rsidRDefault="00821666" w:rsidP="004D00B6">
      <w:pPr>
        <w:rPr>
          <w:rFonts w:eastAsia="Arial" w:cs="Arial"/>
        </w:rPr>
      </w:pPr>
      <w:r w:rsidRPr="00365CFB">
        <w:t>This indicator concerns the inclusiveness of parliament in terms of its institutional practices. It recognizes that, if parliament is to be effective in representing the community and holding the executive to account on behalf of citizens</w:t>
      </w:r>
      <w:r w:rsidR="00C37A1E" w:rsidRPr="00365CFB">
        <w:t>, it must</w:t>
      </w:r>
      <w:r w:rsidRPr="00365CFB">
        <w:t xml:space="preserve"> itself </w:t>
      </w:r>
      <w:r w:rsidR="00C37A1E" w:rsidRPr="00365CFB">
        <w:t>be inclusive as an institution</w:t>
      </w:r>
      <w:r w:rsidRPr="00365CFB">
        <w:t>.</w:t>
      </w:r>
    </w:p>
    <w:p w14:paraId="0A7F0898" w14:textId="77777777" w:rsidR="00821666" w:rsidRPr="00365CFB" w:rsidRDefault="00821666" w:rsidP="004D00B6"/>
    <w:p w14:paraId="46795A61" w14:textId="7F7DBFE9" w:rsidR="00821666" w:rsidRPr="00365CFB" w:rsidRDefault="00821666" w:rsidP="004D00B6">
      <w:pPr>
        <w:rPr>
          <w:rFonts w:eastAsia="Arial" w:cs="Arial"/>
        </w:rPr>
      </w:pPr>
      <w:r w:rsidRPr="00365CFB">
        <w:t xml:space="preserve">The indicator covers the diversity of the parliamentary </w:t>
      </w:r>
      <w:r w:rsidR="002B084D" w:rsidRPr="00365CFB">
        <w:t>workforce</w:t>
      </w:r>
      <w:r w:rsidRPr="00365CFB">
        <w:t xml:space="preserve">. It specifically addresses issues of gender balance in the </w:t>
      </w:r>
      <w:r w:rsidR="002B084D" w:rsidRPr="00365CFB">
        <w:t xml:space="preserve">composition of the parliamentary </w:t>
      </w:r>
      <w:r w:rsidR="005203D9" w:rsidRPr="00365CFB">
        <w:t>administration</w:t>
      </w:r>
      <w:r w:rsidRPr="00365CFB">
        <w:t>, including key personnel. The ability of parliament to make its work inclusive for a diverse community, particularly where there are multiple official languages spoken, is</w:t>
      </w:r>
      <w:r w:rsidR="008C4B38" w:rsidRPr="00365CFB">
        <w:t xml:space="preserve"> also </w:t>
      </w:r>
      <w:r w:rsidRPr="00365CFB">
        <w:t>important for the inclusiveness of the parliament. </w:t>
      </w:r>
    </w:p>
    <w:p w14:paraId="388D06B1" w14:textId="77777777" w:rsidR="00821666" w:rsidRPr="00365CFB" w:rsidRDefault="00821666" w:rsidP="004D00B6"/>
    <w:p w14:paraId="15468AC5" w14:textId="2774334F" w:rsidR="00821666" w:rsidRPr="00365CFB" w:rsidRDefault="0008379A" w:rsidP="004D00B6">
      <w:pPr>
        <w:rPr>
          <w:rFonts w:eastAsia="Arial" w:cs="Arial"/>
        </w:rPr>
      </w:pPr>
      <w:r w:rsidRPr="00365CFB">
        <w:t>T</w:t>
      </w:r>
      <w:r w:rsidR="00821666" w:rsidRPr="00365CFB">
        <w:t xml:space="preserve">he indicator recognizes the importance of a positive workplace environment. Parliament must ensure </w:t>
      </w:r>
      <w:r w:rsidR="005857C3" w:rsidRPr="00365CFB">
        <w:t xml:space="preserve">the health, </w:t>
      </w:r>
      <w:r w:rsidR="00821666" w:rsidRPr="00365CFB">
        <w:t>safety</w:t>
      </w:r>
      <w:r w:rsidR="005857C3" w:rsidRPr="00365CFB">
        <w:t xml:space="preserve"> </w:t>
      </w:r>
      <w:r w:rsidR="00821666" w:rsidRPr="00365CFB">
        <w:t>and well</w:t>
      </w:r>
      <w:r w:rsidR="00943C4F" w:rsidRPr="00365CFB">
        <w:t>-being</w:t>
      </w:r>
      <w:r w:rsidR="00821666" w:rsidRPr="00365CFB">
        <w:t xml:space="preserve"> of MPs and staff, as well as visitors</w:t>
      </w:r>
      <w:r w:rsidR="00CD2306">
        <w:t>.</w:t>
      </w:r>
      <w:r w:rsidR="00821666" w:rsidRPr="00365CFB">
        <w:t xml:space="preserve"> </w:t>
      </w:r>
      <w:r w:rsidR="002427C3" w:rsidRPr="00365CFB">
        <w:t>In particular, p</w:t>
      </w:r>
      <w:r w:rsidRPr="00365CFB">
        <w:t xml:space="preserve">arliament </w:t>
      </w:r>
      <w:r w:rsidR="00833779" w:rsidRPr="00365CFB">
        <w:t xml:space="preserve">is expected to </w:t>
      </w:r>
      <w:r w:rsidR="002427C3" w:rsidRPr="00365CFB">
        <w:t xml:space="preserve">take action to </w:t>
      </w:r>
      <w:r w:rsidR="00821666" w:rsidRPr="00365CFB">
        <w:t xml:space="preserve">prevent and combat </w:t>
      </w:r>
      <w:r w:rsidR="00E02E0C" w:rsidRPr="00365CFB">
        <w:t xml:space="preserve">sexism, </w:t>
      </w:r>
      <w:r w:rsidR="002427C3" w:rsidRPr="00365CFB">
        <w:t>harassment</w:t>
      </w:r>
      <w:r w:rsidR="00E02E0C" w:rsidRPr="00365CFB">
        <w:t xml:space="preserve"> and violence</w:t>
      </w:r>
      <w:r w:rsidR="00821666" w:rsidRPr="00365CFB">
        <w:t xml:space="preserve"> </w:t>
      </w:r>
      <w:r w:rsidRPr="00365CFB">
        <w:t>against MPs and staff, especially gender-based violence</w:t>
      </w:r>
      <w:r w:rsidR="00821666" w:rsidRPr="00365CFB">
        <w:t xml:space="preserve">. </w:t>
      </w:r>
    </w:p>
    <w:p w14:paraId="4E467292" w14:textId="77777777" w:rsidR="00821666" w:rsidRPr="00365CFB" w:rsidRDefault="00821666" w:rsidP="004D00B6"/>
    <w:p w14:paraId="7FA61E0E" w14:textId="7D889475" w:rsidR="00821666" w:rsidRDefault="00A80800" w:rsidP="00365CFB">
      <w:r w:rsidRPr="00365CFB">
        <w:t>This indicator</w:t>
      </w:r>
      <w:r w:rsidR="00821666" w:rsidRPr="00365CFB">
        <w:t xml:space="preserve"> comprises the following dimensions:</w:t>
      </w:r>
    </w:p>
    <w:p w14:paraId="4C1B2E17" w14:textId="77777777" w:rsidR="00987ED5" w:rsidRPr="00365CFB" w:rsidRDefault="00987ED5" w:rsidP="00365CFB">
      <w:pPr>
        <w:rPr>
          <w:rFonts w:eastAsia="Arial" w:cs="Arial"/>
        </w:rPr>
      </w:pPr>
    </w:p>
    <w:p w14:paraId="22DC092E" w14:textId="567DA9F2" w:rsidR="00821666" w:rsidRPr="00365CFB" w:rsidRDefault="00A80800" w:rsidP="00365CFB">
      <w:pPr>
        <w:pStyle w:val="ListParagraph"/>
        <w:rPr>
          <w:rFonts w:eastAsia="Arial" w:cs="Arial"/>
        </w:rPr>
      </w:pPr>
      <w:r w:rsidRPr="00365CFB">
        <w:t xml:space="preserve">Dimension </w:t>
      </w:r>
      <w:r w:rsidR="00821666" w:rsidRPr="00365CFB">
        <w:t>5.2.1</w:t>
      </w:r>
      <w:r w:rsidRPr="00365CFB">
        <w:t>:</w:t>
      </w:r>
      <w:r w:rsidR="00821666" w:rsidRPr="00365CFB">
        <w:t xml:space="preserve"> Workforce diversity</w:t>
      </w:r>
    </w:p>
    <w:p w14:paraId="6E58FA8E" w14:textId="77777777" w:rsidR="00821666" w:rsidRPr="00365CFB" w:rsidRDefault="00821666" w:rsidP="00365CFB"/>
    <w:p w14:paraId="66911969" w14:textId="0C05885E" w:rsidR="00821666" w:rsidRPr="00365CFB" w:rsidRDefault="00A80800" w:rsidP="00365CFB">
      <w:pPr>
        <w:pStyle w:val="ListParagraph"/>
        <w:rPr>
          <w:rFonts w:eastAsia="Arial" w:cs="Arial"/>
        </w:rPr>
      </w:pPr>
      <w:r w:rsidRPr="00365CFB">
        <w:t xml:space="preserve">Dimension </w:t>
      </w:r>
      <w:r w:rsidR="00821666" w:rsidRPr="00365CFB">
        <w:t>5.2.2</w:t>
      </w:r>
      <w:r w:rsidRPr="00365CFB">
        <w:t>:</w:t>
      </w:r>
      <w:r w:rsidR="00821666" w:rsidRPr="00365CFB">
        <w:t xml:space="preserve"> </w:t>
      </w:r>
      <w:r w:rsidR="0008379A" w:rsidRPr="00365CFB">
        <w:t>Workplace environment</w:t>
      </w:r>
    </w:p>
    <w:p w14:paraId="6788CCD9" w14:textId="77777777" w:rsidR="00821666" w:rsidRPr="00365CFB" w:rsidRDefault="00821666" w:rsidP="00365CFB"/>
    <w:p w14:paraId="06279CC4" w14:textId="301764D2" w:rsidR="00821666" w:rsidRPr="00365CFB" w:rsidRDefault="00A80800" w:rsidP="00365CFB">
      <w:pPr>
        <w:pStyle w:val="ListParagraph"/>
        <w:rPr>
          <w:rFonts w:eastAsia="Arial" w:cs="Arial"/>
        </w:rPr>
      </w:pPr>
      <w:r w:rsidRPr="00365CFB">
        <w:t xml:space="preserve">Dimension </w:t>
      </w:r>
      <w:r w:rsidR="00821666" w:rsidRPr="00365CFB">
        <w:t>5.2.3</w:t>
      </w:r>
      <w:r w:rsidRPr="00365CFB">
        <w:t>:</w:t>
      </w:r>
      <w:r w:rsidR="00821666" w:rsidRPr="00365CFB">
        <w:t xml:space="preserve"> </w:t>
      </w:r>
      <w:r w:rsidR="0008379A" w:rsidRPr="00365CFB">
        <w:t>Combating sexism, harassment and violence</w:t>
      </w:r>
    </w:p>
    <w:p w14:paraId="38B5CF50" w14:textId="77777777" w:rsidR="00821666" w:rsidRPr="00365CFB" w:rsidRDefault="00821666" w:rsidP="00365CFB"/>
    <w:p w14:paraId="31DF0E2C" w14:textId="6A97FD3B" w:rsidR="00821666" w:rsidRPr="00365CFB" w:rsidRDefault="00A80800" w:rsidP="00365CFB">
      <w:pPr>
        <w:pStyle w:val="ListParagraph"/>
        <w:rPr>
          <w:rFonts w:eastAsia="Arial" w:cs="Arial"/>
        </w:rPr>
      </w:pPr>
      <w:r w:rsidRPr="00365CFB">
        <w:t xml:space="preserve">Dimension </w:t>
      </w:r>
      <w:r w:rsidR="00821666" w:rsidRPr="00365CFB">
        <w:t>5.2.4</w:t>
      </w:r>
      <w:r w:rsidRPr="00365CFB">
        <w:t>:</w:t>
      </w:r>
      <w:r w:rsidR="00821666" w:rsidRPr="00365CFB">
        <w:t xml:space="preserve"> </w:t>
      </w:r>
      <w:r w:rsidR="0008379A" w:rsidRPr="00365CFB">
        <w:t>Multilingual service delivery</w:t>
      </w:r>
    </w:p>
    <w:p w14:paraId="552F8D38" w14:textId="77777777" w:rsidR="00821666" w:rsidRPr="00365CFB" w:rsidRDefault="00821666" w:rsidP="004D00B6"/>
    <w:p w14:paraId="1C497204" w14:textId="77777777" w:rsidR="00821666" w:rsidRPr="00365CFB" w:rsidRDefault="00821666" w:rsidP="004D00B6"/>
    <w:p w14:paraId="48A7C0AB" w14:textId="4B237B94" w:rsidR="0008379A" w:rsidRPr="00365CFB" w:rsidRDefault="0008379A">
      <w:pPr>
        <w:spacing w:after="160" w:line="259" w:lineRule="auto"/>
      </w:pPr>
      <w:r w:rsidRPr="00365CFB">
        <w:rPr>
          <w:b/>
        </w:rPr>
        <w:br w:type="page"/>
      </w:r>
    </w:p>
    <w:p w14:paraId="0F3AB2A6" w14:textId="77777777" w:rsidR="00821666" w:rsidRPr="00365CFB" w:rsidRDefault="00821666" w:rsidP="00093942">
      <w:pPr>
        <w:pStyle w:val="Heading3"/>
      </w:pPr>
      <w:bookmarkStart w:id="0" w:name="_heading=h.zaj5phlanybl"/>
      <w:bookmarkEnd w:id="0"/>
      <w:r w:rsidRPr="00365CFB">
        <w:lastRenderedPageBreak/>
        <w:t xml:space="preserve">Dimension 5.2.1: Workforce diversity </w:t>
      </w:r>
    </w:p>
    <w:tbl>
      <w:tblPr>
        <w:tblStyle w:val="TableGrid"/>
        <w:tblW w:w="0" w:type="auto"/>
        <w:shd w:val="clear" w:color="auto" w:fill="EEEEEE"/>
        <w:tblLook w:val="04A0" w:firstRow="1" w:lastRow="0" w:firstColumn="1" w:lastColumn="0" w:noHBand="0" w:noVBand="1"/>
      </w:tblPr>
      <w:tblGrid>
        <w:gridCol w:w="8780"/>
      </w:tblGrid>
      <w:tr w:rsidR="00821666" w:rsidRPr="00365CFB" w14:paraId="4F98C90D" w14:textId="77777777" w:rsidTr="00821666">
        <w:tc>
          <w:tcPr>
            <w:tcW w:w="9350" w:type="dxa"/>
            <w:shd w:val="clear" w:color="auto" w:fill="EEEEEE"/>
          </w:tcPr>
          <w:p w14:paraId="59E439BC" w14:textId="2F01E152" w:rsidR="00821666" w:rsidRPr="00365CFB" w:rsidRDefault="00821666" w:rsidP="004D00B6">
            <w:pPr>
              <w:rPr>
                <w:rFonts w:eastAsia="Arial" w:cs="Arial"/>
                <w:sz w:val="20"/>
              </w:rPr>
            </w:pPr>
            <w:r w:rsidRPr="00365CFB">
              <w:t>This dimension is part of:</w:t>
            </w:r>
          </w:p>
          <w:p w14:paraId="2387BA50" w14:textId="77777777" w:rsidR="00821666" w:rsidRPr="00365CFB" w:rsidRDefault="00821666" w:rsidP="003B79EE">
            <w:pPr>
              <w:pStyle w:val="ListParagraph"/>
              <w:rPr>
                <w:sz w:val="20"/>
              </w:rPr>
            </w:pPr>
            <w:r w:rsidRPr="00365CFB">
              <w:t>Indicator 5.2: Inclusive institutional practices</w:t>
            </w:r>
          </w:p>
          <w:p w14:paraId="1DD50C9B" w14:textId="43BF1FFF" w:rsidR="00E50674" w:rsidRPr="00365CFB" w:rsidRDefault="00600BEE" w:rsidP="003B79EE">
            <w:pPr>
              <w:pStyle w:val="ListParagraph"/>
            </w:pPr>
            <w:r w:rsidRPr="00365CFB">
              <w:t>T</w:t>
            </w:r>
            <w:r w:rsidR="00821666" w:rsidRPr="00365CFB">
              <w:t>arget 5: Inclusive parliament</w:t>
            </w:r>
          </w:p>
          <w:p w14:paraId="01A5C590" w14:textId="163B6144" w:rsidR="00821666" w:rsidRPr="00365CFB" w:rsidRDefault="00821666" w:rsidP="00365CFB"/>
        </w:tc>
      </w:tr>
    </w:tbl>
    <w:p w14:paraId="3365EA37" w14:textId="77777777" w:rsidR="00821666" w:rsidRPr="00365CFB" w:rsidRDefault="00821666" w:rsidP="004D00B6"/>
    <w:p w14:paraId="67D713E6" w14:textId="77777777" w:rsidR="00821666" w:rsidRPr="00365CFB" w:rsidRDefault="00821666" w:rsidP="00365CFB">
      <w:pPr>
        <w:pStyle w:val="section-title"/>
      </w:pPr>
      <w:r w:rsidRPr="00365CFB">
        <w:t>About this dimension</w:t>
      </w:r>
    </w:p>
    <w:p w14:paraId="01BB2F66" w14:textId="45531263" w:rsidR="00821666" w:rsidRPr="00365CFB" w:rsidRDefault="00821666" w:rsidP="004D00B6">
      <w:pPr>
        <w:rPr>
          <w:rFonts w:eastAsia="Arial" w:cs="Arial"/>
        </w:rPr>
      </w:pPr>
      <w:r w:rsidRPr="00365CFB">
        <w:t>If parliament is to be a</w:t>
      </w:r>
      <w:r w:rsidR="001A3EA7" w:rsidRPr="00365CFB">
        <w:t xml:space="preserve"> truly</w:t>
      </w:r>
      <w:r w:rsidRPr="00365CFB">
        <w:t xml:space="preserve"> inclusive institution and </w:t>
      </w:r>
      <w:r w:rsidR="00A21D8B" w:rsidRPr="00365CFB">
        <w:t xml:space="preserve">to </w:t>
      </w:r>
      <w:r w:rsidRPr="00365CFB">
        <w:t xml:space="preserve">perform its representative and accountability roles effectively, it needs to ensure that </w:t>
      </w:r>
      <w:r w:rsidR="00B00738" w:rsidRPr="00365CFB">
        <w:t>its workforce</w:t>
      </w:r>
      <w:r w:rsidRPr="00365CFB">
        <w:t xml:space="preserve"> reflects the diversity of the community</w:t>
      </w:r>
      <w:r w:rsidR="00937485" w:rsidRPr="00365CFB">
        <w:t>.</w:t>
      </w:r>
      <w:r w:rsidRPr="00365CFB">
        <w:t xml:space="preserve"> </w:t>
      </w:r>
    </w:p>
    <w:p w14:paraId="05160CB0" w14:textId="77777777" w:rsidR="00821666" w:rsidRPr="00365CFB" w:rsidRDefault="00821666" w:rsidP="004D00B6"/>
    <w:p w14:paraId="146D0336" w14:textId="7990A7CC" w:rsidR="007B1670" w:rsidRPr="00365CFB" w:rsidRDefault="007B1670" w:rsidP="004D00B6">
      <w:r w:rsidRPr="00365CFB">
        <w:t>To this end, the legal framework should</w:t>
      </w:r>
      <w:r w:rsidR="00821666" w:rsidRPr="00365CFB">
        <w:t xml:space="preserve"> require non-discrimination in recruitment, employment and advancement for all groups in society</w:t>
      </w:r>
      <w:r w:rsidRPr="00365CFB">
        <w:t>.</w:t>
      </w:r>
      <w:r w:rsidR="00821666" w:rsidRPr="00365CFB">
        <w:t xml:space="preserve"> </w:t>
      </w:r>
      <w:r w:rsidRPr="00365CFB">
        <w:t xml:space="preserve">It should also be clearly established that </w:t>
      </w:r>
      <w:r w:rsidR="00821666" w:rsidRPr="00365CFB">
        <w:t>parliament is an equal</w:t>
      </w:r>
      <w:r w:rsidRPr="00365CFB">
        <w:t>-</w:t>
      </w:r>
      <w:r w:rsidR="00821666" w:rsidRPr="00365CFB">
        <w:t>opportunity employer</w:t>
      </w:r>
      <w:r w:rsidRPr="00365CFB">
        <w:t xml:space="preserve">, </w:t>
      </w:r>
      <w:r w:rsidR="00821666" w:rsidRPr="00365CFB">
        <w:t>based on the principle that every person</w:t>
      </w:r>
      <w:r w:rsidR="00163499" w:rsidRPr="00365CFB">
        <w:t xml:space="preserve"> has equal employment opportunities</w:t>
      </w:r>
      <w:r w:rsidR="00821666" w:rsidRPr="00365CFB">
        <w:t>, regardless of attributes such as race, sex, age, religion, disability, sexual orientation</w:t>
      </w:r>
      <w:r w:rsidR="00910A47" w:rsidRPr="00365CFB">
        <w:t>,</w:t>
      </w:r>
      <w:r w:rsidR="00937485" w:rsidRPr="00365CFB">
        <w:t xml:space="preserve"> or gender identity or expression</w:t>
      </w:r>
      <w:r w:rsidR="00821666" w:rsidRPr="00365CFB">
        <w:t xml:space="preserve">. </w:t>
      </w:r>
    </w:p>
    <w:p w14:paraId="39C183AB" w14:textId="77777777" w:rsidR="008819BB" w:rsidRPr="00365CFB" w:rsidRDefault="008819BB" w:rsidP="004D00B6"/>
    <w:p w14:paraId="0C9AECBA" w14:textId="2B2D6F08" w:rsidR="008819BB" w:rsidRPr="00365CFB" w:rsidRDefault="008819BB" w:rsidP="008819BB">
      <w:pPr>
        <w:rPr>
          <w:rFonts w:eastAsia="Arial" w:cs="Arial"/>
        </w:rPr>
      </w:pPr>
      <w:r w:rsidRPr="00365CFB">
        <w:t xml:space="preserve">Having a gender-balanced parliamentary </w:t>
      </w:r>
      <w:r w:rsidR="005203D9" w:rsidRPr="00365CFB">
        <w:t>administration</w:t>
      </w:r>
      <w:r w:rsidRPr="00365CFB">
        <w:t xml:space="preserve"> helps to bring varied perspectives into the work of parliament and is an important part of parliament’s workplace diversity and gender mainstreaming approach. Institutional strategic plans or gender equality policies should provide for gender balance in the workforce, including an equitable distribution of work across the parliamentary </w:t>
      </w:r>
      <w:r w:rsidR="005203D9" w:rsidRPr="00365CFB">
        <w:t>administration</w:t>
      </w:r>
      <w:r w:rsidRPr="00365CFB">
        <w:t xml:space="preserve">’s departments and seniority levels. Different duties should not be assigned based on gender stereotypes. </w:t>
      </w:r>
    </w:p>
    <w:p w14:paraId="2E786214" w14:textId="77777777" w:rsidR="008819BB" w:rsidRPr="00365CFB" w:rsidRDefault="008819BB" w:rsidP="008819BB"/>
    <w:p w14:paraId="5B57702E" w14:textId="438EE364" w:rsidR="008819BB" w:rsidRPr="00365CFB" w:rsidRDefault="008819BB" w:rsidP="008819BB">
      <w:pPr>
        <w:rPr>
          <w:rFonts w:eastAsia="Arial" w:cs="Arial"/>
        </w:rPr>
      </w:pPr>
      <w:r w:rsidRPr="00365CFB">
        <w:t>Gender-sensitive and non-discriminatory human resources policies should be in place and be applied to staff recruitment and career development. Parliament should ensure that there is no gender pay gap and should take care to ensure gender-sensitive language is used in its institutional practices.</w:t>
      </w:r>
    </w:p>
    <w:p w14:paraId="44778986" w14:textId="77777777" w:rsidR="008819BB" w:rsidRPr="00365CFB" w:rsidRDefault="008819BB" w:rsidP="008819BB"/>
    <w:p w14:paraId="5EF3FDD6" w14:textId="2D1D67CE" w:rsidR="00821666" w:rsidRPr="00365CFB" w:rsidRDefault="007B1670" w:rsidP="004D00B6">
      <w:r w:rsidRPr="00365CFB">
        <w:t>Beyond the legal framework, it is also important</w:t>
      </w:r>
      <w:r w:rsidR="00821666" w:rsidRPr="00365CFB">
        <w:t xml:space="preserve"> </w:t>
      </w:r>
      <w:r w:rsidR="00991797" w:rsidRPr="00365CFB">
        <w:t xml:space="preserve">for parliament </w:t>
      </w:r>
      <w:r w:rsidR="00821666" w:rsidRPr="00365CFB">
        <w:t>to provide real opportunities for under</w:t>
      </w:r>
      <w:r w:rsidR="00943C4F" w:rsidRPr="00365CFB">
        <w:t>represented</w:t>
      </w:r>
      <w:r w:rsidR="00821666" w:rsidRPr="00365CFB">
        <w:t xml:space="preserve"> groups to be included in the parliamentary workforce. These approaches can include targeted recruitment, speciali</w:t>
      </w:r>
      <w:r w:rsidR="00943C4F" w:rsidRPr="00365CFB">
        <w:t>z</w:t>
      </w:r>
      <w:r w:rsidR="00821666" w:rsidRPr="00365CFB">
        <w:t xml:space="preserve">ed training for staff from </w:t>
      </w:r>
      <w:r w:rsidR="00937485" w:rsidRPr="00365CFB">
        <w:t xml:space="preserve">underrepresented </w:t>
      </w:r>
      <w:r w:rsidR="00821666" w:rsidRPr="00365CFB">
        <w:t xml:space="preserve">groups who have already been recruited, measures to retain and advance staff from </w:t>
      </w:r>
      <w:r w:rsidR="00991797" w:rsidRPr="00365CFB">
        <w:t xml:space="preserve">such </w:t>
      </w:r>
      <w:r w:rsidR="00821666" w:rsidRPr="00365CFB">
        <w:t>groups</w:t>
      </w:r>
      <w:r w:rsidR="00937485" w:rsidRPr="00365CFB">
        <w:t xml:space="preserve">, </w:t>
      </w:r>
      <w:r w:rsidR="00C25AAD" w:rsidRPr="00365CFB">
        <w:t>and</w:t>
      </w:r>
      <w:r w:rsidR="00937485" w:rsidRPr="00365CFB">
        <w:t xml:space="preserve"> </w:t>
      </w:r>
      <w:r w:rsidR="00C25AAD" w:rsidRPr="00365CFB">
        <w:t>awareness</w:t>
      </w:r>
      <w:r w:rsidR="00937485" w:rsidRPr="00365CFB">
        <w:t xml:space="preserve"> training for all staff</w:t>
      </w:r>
      <w:r w:rsidR="00821666" w:rsidRPr="00365CFB">
        <w:t xml:space="preserve">. </w:t>
      </w:r>
    </w:p>
    <w:p w14:paraId="460AE2FD" w14:textId="77777777" w:rsidR="00204455" w:rsidRPr="00365CFB" w:rsidRDefault="00204455" w:rsidP="004D00B6"/>
    <w:p w14:paraId="750FBC6D" w14:textId="5A9D6732" w:rsidR="00204455" w:rsidRPr="00365CFB" w:rsidRDefault="00204455" w:rsidP="004D00B6">
      <w:pPr>
        <w:rPr>
          <w:rFonts w:eastAsia="Arial" w:cs="Arial"/>
        </w:rPr>
      </w:pPr>
      <w:r w:rsidRPr="00365CFB">
        <w:t xml:space="preserve">See also </w:t>
      </w:r>
      <w:r w:rsidRPr="00365CFB">
        <w:rPr>
          <w:i/>
          <w:iCs/>
        </w:rPr>
        <w:t>Dimension 2.2.</w:t>
      </w:r>
      <w:r w:rsidR="00F024D3">
        <w:rPr>
          <w:i/>
          <w:iCs/>
        </w:rPr>
        <w:t>4</w:t>
      </w:r>
      <w:r w:rsidRPr="00365CFB">
        <w:rPr>
          <w:i/>
          <w:iCs/>
        </w:rPr>
        <w:t xml:space="preserve">: Professionalism of the parliamentary administration, Dimension 5.1.3: Gender mainstreaming </w:t>
      </w:r>
      <w:r w:rsidR="006E1E0F" w:rsidRPr="00365CFB">
        <w:t>and</w:t>
      </w:r>
      <w:r w:rsidRPr="00365CFB">
        <w:rPr>
          <w:i/>
          <w:iCs/>
        </w:rPr>
        <w:t xml:space="preserve"> Dimension 5.2.</w:t>
      </w:r>
      <w:r w:rsidR="006E1E0F" w:rsidRPr="00365CFB">
        <w:rPr>
          <w:i/>
          <w:iCs/>
        </w:rPr>
        <w:t>2</w:t>
      </w:r>
      <w:r w:rsidRPr="00365CFB">
        <w:rPr>
          <w:i/>
          <w:iCs/>
        </w:rPr>
        <w:t>: Workplace environment.</w:t>
      </w:r>
    </w:p>
    <w:p w14:paraId="515DD807" w14:textId="77777777" w:rsidR="00821666" w:rsidRPr="00365CFB" w:rsidRDefault="00821666" w:rsidP="00A46568">
      <w:pPr>
        <w:pStyle w:val="section-title"/>
      </w:pPr>
      <w:r w:rsidRPr="00365CFB">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00" w:firstRow="0" w:lastRow="0" w:firstColumn="0" w:lastColumn="0" w:noHBand="0" w:noVBand="1"/>
      </w:tblPr>
      <w:tblGrid>
        <w:gridCol w:w="8780"/>
      </w:tblGrid>
      <w:tr w:rsidR="00821666" w:rsidRPr="00365CFB" w14:paraId="3E13C131" w14:textId="77777777" w:rsidTr="00821666">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183563DB" w14:textId="2F96A1C7" w:rsidR="00821666" w:rsidRPr="00365CFB" w:rsidRDefault="00821666" w:rsidP="004D00B6">
            <w:pPr>
              <w:rPr>
                <w:rFonts w:eastAsia="Arial" w:cs="Arial"/>
                <w:i/>
                <w:iCs/>
              </w:rPr>
            </w:pPr>
            <w:r w:rsidRPr="00365CFB">
              <w:rPr>
                <w:i/>
                <w:iCs/>
              </w:rPr>
              <w:t xml:space="preserve">Based on a global comparative analysis, an aspiring goal for parliaments in the area of </w:t>
            </w:r>
            <w:r w:rsidR="00545CD2" w:rsidRPr="00365CFB">
              <w:rPr>
                <w:i/>
                <w:iCs/>
              </w:rPr>
              <w:t>“</w:t>
            </w:r>
            <w:r w:rsidRPr="00365CFB">
              <w:rPr>
                <w:i/>
                <w:iCs/>
              </w:rPr>
              <w:t>workforce diversity</w:t>
            </w:r>
            <w:r w:rsidR="00545CD2" w:rsidRPr="00365CFB">
              <w:rPr>
                <w:i/>
                <w:iCs/>
              </w:rPr>
              <w:t>”</w:t>
            </w:r>
            <w:r w:rsidRPr="00365CFB">
              <w:rPr>
                <w:i/>
                <w:iCs/>
              </w:rPr>
              <w:t xml:space="preserve"> is as follows:</w:t>
            </w:r>
          </w:p>
          <w:p w14:paraId="53447DD5" w14:textId="77777777" w:rsidR="00821666" w:rsidRPr="00365CFB" w:rsidRDefault="00821666" w:rsidP="004D00B6"/>
          <w:p w14:paraId="0F698F1A" w14:textId="00C3636D" w:rsidR="00937485" w:rsidRPr="00365CFB" w:rsidRDefault="00BF32C7" w:rsidP="004D00B6">
            <w:r w:rsidRPr="00365CFB">
              <w:t>The l</w:t>
            </w:r>
            <w:r w:rsidR="00821666" w:rsidRPr="00365CFB">
              <w:t xml:space="preserve">egal framework </w:t>
            </w:r>
            <w:r w:rsidR="00937485" w:rsidRPr="00365CFB">
              <w:t xml:space="preserve">establishes that parliament is an equal-opportunity employer and </w:t>
            </w:r>
            <w:r w:rsidR="00821666" w:rsidRPr="00365CFB">
              <w:t xml:space="preserve">provides for non-discrimination in the </w:t>
            </w:r>
            <w:r w:rsidRPr="00365CFB">
              <w:t xml:space="preserve">recruitment, </w:t>
            </w:r>
            <w:r w:rsidR="00821666" w:rsidRPr="00365CFB">
              <w:t>employment</w:t>
            </w:r>
            <w:r w:rsidRPr="00365CFB">
              <w:t xml:space="preserve"> and advancement</w:t>
            </w:r>
            <w:r w:rsidR="00821666" w:rsidRPr="00365CFB">
              <w:t xml:space="preserve"> of parliamentary</w:t>
            </w:r>
            <w:r w:rsidRPr="00365CFB">
              <w:t xml:space="preserve"> </w:t>
            </w:r>
            <w:r w:rsidR="00821666" w:rsidRPr="00365CFB">
              <w:t>staff.</w:t>
            </w:r>
            <w:r w:rsidRPr="00365CFB">
              <w:t xml:space="preserve"> </w:t>
            </w:r>
          </w:p>
          <w:p w14:paraId="0BCB2156" w14:textId="77777777" w:rsidR="00937485" w:rsidRPr="00365CFB" w:rsidRDefault="00937485" w:rsidP="004D00B6"/>
          <w:p w14:paraId="6D12C659" w14:textId="62CA0B03" w:rsidR="005A0ECF" w:rsidRPr="00365CFB" w:rsidRDefault="005A0ECF" w:rsidP="005A0ECF">
            <w:r w:rsidRPr="00365CFB">
              <w:t xml:space="preserve">Parliament has a gender equality policy or plan that includes a clear and detailed set of objectives and processes for achieving gender balance within the parliamentary </w:t>
            </w:r>
            <w:r w:rsidR="005203D9" w:rsidRPr="00365CFB">
              <w:t>administration</w:t>
            </w:r>
            <w:r w:rsidRPr="00365CFB">
              <w:t>, including at senior levels. </w:t>
            </w:r>
          </w:p>
          <w:p w14:paraId="7B222E53" w14:textId="77777777" w:rsidR="005A0ECF" w:rsidRPr="00365CFB" w:rsidRDefault="005A0ECF" w:rsidP="004D00B6"/>
          <w:p w14:paraId="2E54DDF2" w14:textId="77777777" w:rsidR="005A0ECF" w:rsidRPr="00365CFB" w:rsidRDefault="005A0ECF" w:rsidP="005A0ECF">
            <w:pPr>
              <w:rPr>
                <w:rFonts w:eastAsia="Times New Roman" w:cs="Arial"/>
                <w:sz w:val="16"/>
              </w:rPr>
            </w:pPr>
            <w:r w:rsidRPr="00365CFB">
              <w:t>Parliament adopts positive approaches that provide real opportunities for all groups in society, including underrepresented groups, to be included in the parliamentary workforce. Human resources policies place a special emphasis on the recruitment, retention and promotion of underrepresented groups.</w:t>
            </w:r>
          </w:p>
          <w:p w14:paraId="05D3501A" w14:textId="7DA97E18" w:rsidR="008819BB" w:rsidRPr="00365CFB" w:rsidRDefault="008819BB" w:rsidP="004D00B6"/>
          <w:p w14:paraId="5EA93D6A" w14:textId="6A5760DE" w:rsidR="005A0ECF" w:rsidRPr="00365CFB" w:rsidRDefault="005A0ECF" w:rsidP="005A0ECF">
            <w:pPr>
              <w:rPr>
                <w:rFonts w:eastAsia="Arial" w:cs="Arial"/>
              </w:rPr>
            </w:pPr>
            <w:r w:rsidRPr="00365CFB">
              <w:lastRenderedPageBreak/>
              <w:t xml:space="preserve">Workforce diversity, including gender balance, is regularly monitored. Data on the composition of the parliamentary </w:t>
            </w:r>
            <w:r w:rsidR="005203D9" w:rsidRPr="00365CFB">
              <w:t>administration</w:t>
            </w:r>
            <w:r w:rsidRPr="00365CFB">
              <w:t xml:space="preserve"> is publicly available. The effectiveness of diversity and gender equality policies is regularly reviewed.</w:t>
            </w:r>
          </w:p>
          <w:p w14:paraId="18EC58B4" w14:textId="77777777" w:rsidR="00821666" w:rsidRPr="00365CFB" w:rsidRDefault="00821666" w:rsidP="004D00B6"/>
        </w:tc>
      </w:tr>
    </w:tbl>
    <w:p w14:paraId="16E73970" w14:textId="77777777" w:rsidR="00821666" w:rsidRPr="00365CFB" w:rsidRDefault="00821666" w:rsidP="00A46568">
      <w:pPr>
        <w:pStyle w:val="section-title"/>
      </w:pPr>
      <w:r w:rsidRPr="00365CFB">
        <w:lastRenderedPageBreak/>
        <w:t>Assessment</w:t>
      </w:r>
    </w:p>
    <w:p w14:paraId="3F933FD9" w14:textId="36B494E1" w:rsidR="00821666" w:rsidRPr="00365CFB" w:rsidRDefault="00821666" w:rsidP="004D00B6">
      <w:pPr>
        <w:rPr>
          <w:rFonts w:eastAsia="Arial" w:cs="Arial"/>
        </w:rPr>
      </w:pPr>
      <w:r w:rsidRPr="00365CFB">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0F055096" w14:textId="77777777" w:rsidR="00821666" w:rsidRPr="00365CFB" w:rsidRDefault="00821666" w:rsidP="004D00B6"/>
    <w:p w14:paraId="59F13B6B" w14:textId="48C05B1F" w:rsidR="00821666" w:rsidRPr="00365CFB" w:rsidRDefault="00821666" w:rsidP="004D00B6">
      <w:pPr>
        <w:rPr>
          <w:rFonts w:eastAsia="Arial" w:cs="Arial"/>
        </w:rPr>
      </w:pPr>
      <w:r w:rsidRPr="00365CFB">
        <w:t>The evidence for assessment of this dimension could include the following:</w:t>
      </w:r>
    </w:p>
    <w:p w14:paraId="1681692A" w14:textId="77777777" w:rsidR="00821666" w:rsidRPr="00365CFB" w:rsidRDefault="00821666" w:rsidP="004D00B6"/>
    <w:p w14:paraId="7DAC3C4E" w14:textId="060A0F01" w:rsidR="00821666" w:rsidRPr="00365CFB" w:rsidRDefault="00821666" w:rsidP="00365CFB">
      <w:pPr>
        <w:pStyle w:val="ListParagraph"/>
        <w:rPr>
          <w:rFonts w:eastAsia="Arial" w:cs="Arial"/>
        </w:rPr>
      </w:pPr>
      <w:r w:rsidRPr="00365CFB">
        <w:t xml:space="preserve">Provisions of </w:t>
      </w:r>
      <w:r w:rsidR="00CE394A" w:rsidRPr="00365CFB">
        <w:t xml:space="preserve">the legal framework and/or parliament’s </w:t>
      </w:r>
      <w:r w:rsidRPr="00365CFB">
        <w:t>rules of procedure relat</w:t>
      </w:r>
      <w:r w:rsidR="00CE394A" w:rsidRPr="00365CFB">
        <w:t>ing</w:t>
      </w:r>
      <w:r w:rsidRPr="00365CFB">
        <w:t xml:space="preserve"> to non-discrimination in the employment of </w:t>
      </w:r>
      <w:r w:rsidR="001E28A5" w:rsidRPr="00365CFB">
        <w:t>staff</w:t>
      </w:r>
    </w:p>
    <w:p w14:paraId="38B83A2A" w14:textId="77777777" w:rsidR="005A0ECF" w:rsidRPr="00365CFB" w:rsidRDefault="005A0ECF" w:rsidP="003B79EE">
      <w:pPr>
        <w:pStyle w:val="ListParagraph"/>
        <w:rPr>
          <w:rFonts w:eastAsia="Arial" w:cs="Arial"/>
        </w:rPr>
      </w:pPr>
      <w:r w:rsidRPr="00365CFB">
        <w:t>Parliament’s human resources policies</w:t>
      </w:r>
    </w:p>
    <w:p w14:paraId="2E2143D1" w14:textId="1A98F4AF" w:rsidR="008819BB" w:rsidRPr="00365CFB" w:rsidRDefault="005A0ECF" w:rsidP="003B79EE">
      <w:pPr>
        <w:pStyle w:val="ListParagraph"/>
        <w:rPr>
          <w:rFonts w:eastAsia="Arial" w:cs="Arial"/>
        </w:rPr>
      </w:pPr>
      <w:r w:rsidRPr="00365CFB">
        <w:t>P</w:t>
      </w:r>
      <w:r w:rsidR="008819BB" w:rsidRPr="00365CFB">
        <w:t xml:space="preserve">arliament’s strategic plan and/or gender policy or plans indicating a commitment to gender balance in the parliamentary </w:t>
      </w:r>
      <w:r w:rsidR="005203D9" w:rsidRPr="00365CFB">
        <w:t>administration</w:t>
      </w:r>
    </w:p>
    <w:p w14:paraId="4D338217" w14:textId="78EF8DFA" w:rsidR="008819BB" w:rsidRPr="00365CFB" w:rsidRDefault="008819BB" w:rsidP="003B79EE">
      <w:pPr>
        <w:pStyle w:val="ListParagraph"/>
        <w:rPr>
          <w:rFonts w:eastAsia="Arial" w:cs="Arial"/>
        </w:rPr>
      </w:pPr>
      <w:r w:rsidRPr="00365CFB">
        <w:t xml:space="preserve">List of holders of senior roles in the parliamentary </w:t>
      </w:r>
      <w:r w:rsidR="005203D9" w:rsidRPr="00365CFB">
        <w:t>administration</w:t>
      </w:r>
      <w:r w:rsidRPr="00365CFB">
        <w:t xml:space="preserve"> (Secretary General and Deputy Secretary General, as well as department managers, deputies and assistants), both currently and in the recent past</w:t>
      </w:r>
    </w:p>
    <w:p w14:paraId="7035179A" w14:textId="77777777" w:rsidR="008819BB" w:rsidRPr="00365CFB" w:rsidRDefault="008819BB" w:rsidP="003B79EE">
      <w:pPr>
        <w:pStyle w:val="ListParagraph"/>
        <w:rPr>
          <w:rFonts w:eastAsia="Arial" w:cs="Arial"/>
        </w:rPr>
      </w:pPr>
      <w:r w:rsidRPr="00365CFB">
        <w:t>Job descriptions and advertisements on the parliamentary website and other recruitment sites</w:t>
      </w:r>
    </w:p>
    <w:p w14:paraId="4ABE8DD1" w14:textId="694BB450" w:rsidR="005A0ECF" w:rsidRPr="00365CFB" w:rsidRDefault="005A0ECF" w:rsidP="003B79EE">
      <w:pPr>
        <w:pStyle w:val="ListParagraph"/>
      </w:pPr>
      <w:r w:rsidRPr="00365CFB">
        <w:t>Statistics showing staff diversity relative to the diversity of the community</w:t>
      </w:r>
    </w:p>
    <w:p w14:paraId="44355085" w14:textId="77777777" w:rsidR="00821666" w:rsidRPr="00365CFB" w:rsidRDefault="00821666" w:rsidP="004D00B6"/>
    <w:p w14:paraId="1BB56C22" w14:textId="60DBE90A" w:rsidR="005A0ECF" w:rsidRPr="005C5241" w:rsidRDefault="00821666" w:rsidP="004D00B6">
      <w:r w:rsidRPr="00365CFB">
        <w:t>Where relevant, provide additional comments or examples that support the assessment.</w:t>
      </w:r>
    </w:p>
    <w:p w14:paraId="6F2F2701" w14:textId="0006F14C" w:rsidR="00821666" w:rsidRPr="00365CFB" w:rsidRDefault="00821666" w:rsidP="00437E2E">
      <w:pPr>
        <w:pStyle w:val="Heading4"/>
      </w:pPr>
      <w:bookmarkStart w:id="1" w:name="_heading=h.q4sgpymbj5u4"/>
      <w:bookmarkEnd w:id="1"/>
      <w:r w:rsidRPr="00365CFB">
        <w:t xml:space="preserve">Assessment criterion 1: </w:t>
      </w:r>
      <w:r w:rsidR="00E50674" w:rsidRPr="00365CFB">
        <w:t>Equal-opportunity employer</w:t>
      </w:r>
      <w:r w:rsidRPr="00365CFB">
        <w:t xml:space="preserve"> </w:t>
      </w:r>
    </w:p>
    <w:p w14:paraId="514A74B5" w14:textId="77777777" w:rsidR="00E50674" w:rsidRPr="00365CFB" w:rsidRDefault="00E50674" w:rsidP="004D00B6">
      <w:r w:rsidRPr="00365CFB">
        <w:t xml:space="preserve">The legal framework establishes that parliament is an equal-opportunity employer and provides for non-discrimination in the recruitment, employment and advancement of parliamentary staff. </w:t>
      </w:r>
    </w:p>
    <w:p w14:paraId="1302AB9B" w14:textId="77777777" w:rsidR="00821666" w:rsidRPr="00365CFB" w:rsidRDefault="00821666" w:rsidP="004D00B6"/>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821666" w:rsidRPr="00365CFB" w14:paraId="0AC367BA" w14:textId="77777777" w:rsidTr="008216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7E0716" w14:textId="77777777" w:rsidR="00821666" w:rsidRPr="00365CFB" w:rsidRDefault="00821666" w:rsidP="00365CFB">
            <w:pPr>
              <w:rPr>
                <w:rFonts w:cs="Arial"/>
              </w:rPr>
            </w:pPr>
            <w:r w:rsidRPr="00365CFB">
              <w:t>Non-existent</w:t>
            </w:r>
          </w:p>
          <w:sdt>
            <w:sdtPr>
              <w:id w:val="-804694624"/>
              <w14:checkbox>
                <w14:checked w14:val="0"/>
                <w14:checkedState w14:val="2612" w14:font="MS Gothic"/>
                <w14:uncheckedState w14:val="2610" w14:font="MS Gothic"/>
              </w14:checkbox>
            </w:sdtPr>
            <w:sdtEndPr/>
            <w:sdtContent>
              <w:p w14:paraId="45E2D685" w14:textId="77777777" w:rsidR="00821666" w:rsidRPr="00365CFB" w:rsidRDefault="00821666" w:rsidP="00365CF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A4C8C00" w14:textId="77777777" w:rsidR="00821666" w:rsidRPr="00365CFB" w:rsidRDefault="00821666" w:rsidP="00365CFB">
            <w:pPr>
              <w:rPr>
                <w:rFonts w:cs="Arial"/>
              </w:rPr>
            </w:pPr>
            <w:r w:rsidRPr="00365CFB">
              <w:t xml:space="preserve">Rudimentary </w:t>
            </w:r>
          </w:p>
          <w:sdt>
            <w:sdtPr>
              <w:id w:val="667452521"/>
              <w14:checkbox>
                <w14:checked w14:val="0"/>
                <w14:checkedState w14:val="2612" w14:font="MS Gothic"/>
                <w14:uncheckedState w14:val="2610" w14:font="MS Gothic"/>
              </w14:checkbox>
            </w:sdtPr>
            <w:sdtEndPr/>
            <w:sdtContent>
              <w:p w14:paraId="55A3B41D" w14:textId="77777777" w:rsidR="00821666" w:rsidRPr="00365CFB" w:rsidRDefault="00821666" w:rsidP="00365CF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41ADC1" w14:textId="77777777" w:rsidR="00821666" w:rsidRPr="00365CFB" w:rsidRDefault="00821666" w:rsidP="00365CFB">
            <w:pPr>
              <w:rPr>
                <w:rFonts w:cs="Arial"/>
              </w:rPr>
            </w:pPr>
            <w:r w:rsidRPr="00365CFB">
              <w:t>Basic</w:t>
            </w:r>
          </w:p>
          <w:sdt>
            <w:sdtPr>
              <w:id w:val="153424031"/>
              <w14:checkbox>
                <w14:checked w14:val="0"/>
                <w14:checkedState w14:val="2612" w14:font="MS Gothic"/>
                <w14:uncheckedState w14:val="2610" w14:font="MS Gothic"/>
              </w14:checkbox>
            </w:sdtPr>
            <w:sdtEndPr/>
            <w:sdtContent>
              <w:p w14:paraId="66B38A32" w14:textId="77777777" w:rsidR="00821666" w:rsidRPr="00365CFB" w:rsidRDefault="00821666" w:rsidP="00365CF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C98C24" w14:textId="77777777" w:rsidR="00821666" w:rsidRPr="00365CFB" w:rsidRDefault="00821666" w:rsidP="00365CFB">
            <w:pPr>
              <w:rPr>
                <w:rFonts w:cs="Arial"/>
              </w:rPr>
            </w:pPr>
            <w:r w:rsidRPr="00365CFB">
              <w:t>Good</w:t>
            </w:r>
          </w:p>
          <w:sdt>
            <w:sdtPr>
              <w:id w:val="-169957433"/>
              <w14:checkbox>
                <w14:checked w14:val="0"/>
                <w14:checkedState w14:val="2612" w14:font="MS Gothic"/>
                <w14:uncheckedState w14:val="2610" w14:font="MS Gothic"/>
              </w14:checkbox>
            </w:sdtPr>
            <w:sdtEndPr/>
            <w:sdtContent>
              <w:p w14:paraId="1F11EABE" w14:textId="77777777" w:rsidR="00821666" w:rsidRPr="00365CFB" w:rsidRDefault="00821666" w:rsidP="00365CF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672E34" w14:textId="77777777" w:rsidR="00821666" w:rsidRPr="00365CFB" w:rsidRDefault="00821666" w:rsidP="00365CFB">
            <w:pPr>
              <w:rPr>
                <w:rFonts w:cs="Arial"/>
              </w:rPr>
            </w:pPr>
            <w:r w:rsidRPr="00365CFB">
              <w:t>Very good</w:t>
            </w:r>
          </w:p>
          <w:sdt>
            <w:sdtPr>
              <w:id w:val="-587382236"/>
              <w14:checkbox>
                <w14:checked w14:val="0"/>
                <w14:checkedState w14:val="2612" w14:font="MS Gothic"/>
                <w14:uncheckedState w14:val="2610" w14:font="MS Gothic"/>
              </w14:checkbox>
            </w:sdtPr>
            <w:sdtEndPr/>
            <w:sdtContent>
              <w:p w14:paraId="4A6436B0" w14:textId="77777777" w:rsidR="00821666" w:rsidRPr="00365CFB" w:rsidRDefault="00821666" w:rsidP="00365CFB">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92E7D1" w14:textId="77777777" w:rsidR="00821666" w:rsidRPr="00365CFB" w:rsidRDefault="00821666" w:rsidP="00365CFB">
            <w:pPr>
              <w:rPr>
                <w:rFonts w:cs="Arial"/>
              </w:rPr>
            </w:pPr>
            <w:r w:rsidRPr="00365CFB">
              <w:t>Excellent</w:t>
            </w:r>
          </w:p>
          <w:sdt>
            <w:sdtPr>
              <w:id w:val="-1539664548"/>
              <w14:checkbox>
                <w14:checked w14:val="0"/>
                <w14:checkedState w14:val="2612" w14:font="MS Gothic"/>
                <w14:uncheckedState w14:val="2610" w14:font="MS Gothic"/>
              </w14:checkbox>
            </w:sdtPr>
            <w:sdtEndPr/>
            <w:sdtContent>
              <w:p w14:paraId="7BD3E349" w14:textId="77777777" w:rsidR="00821666" w:rsidRPr="00365CFB" w:rsidRDefault="00821666" w:rsidP="00365CFB">
                <w:r w:rsidRPr="00365CFB">
                  <w:rPr>
                    <w:rFonts w:ascii="Segoe UI Symbol" w:hAnsi="Segoe UI Symbol" w:cs="Segoe UI Symbol"/>
                  </w:rPr>
                  <w:t>☐</w:t>
                </w:r>
              </w:p>
            </w:sdtContent>
          </w:sdt>
        </w:tc>
      </w:tr>
      <w:tr w:rsidR="00821666" w:rsidRPr="00365CFB" w14:paraId="336BFB2A" w14:textId="77777777" w:rsidTr="008216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6F017F" w14:textId="77777777" w:rsidR="00821666" w:rsidRPr="00365CFB" w:rsidRDefault="00821666" w:rsidP="00365CFB">
            <w:pPr>
              <w:rPr>
                <w:rFonts w:cs="Arial"/>
              </w:rPr>
            </w:pPr>
            <w:r w:rsidRPr="00365CFB">
              <w:t>Evidence for this assessment criterion:</w:t>
            </w:r>
          </w:p>
          <w:p w14:paraId="0E991E16" w14:textId="77777777" w:rsidR="00821666" w:rsidRPr="00365CFB" w:rsidRDefault="00821666" w:rsidP="00365CFB"/>
          <w:p w14:paraId="2323E745" w14:textId="77777777" w:rsidR="00821666" w:rsidRPr="00365CFB" w:rsidRDefault="00821666" w:rsidP="00365CFB"/>
        </w:tc>
      </w:tr>
    </w:tbl>
    <w:p w14:paraId="10039BD0" w14:textId="77777777" w:rsidR="008819BB" w:rsidRPr="00365CFB" w:rsidRDefault="008819BB" w:rsidP="00365CFB">
      <w:bookmarkStart w:id="2" w:name="_heading=h.laukkc251hzn"/>
      <w:bookmarkStart w:id="3" w:name="_heading=h.ier5zfep9ym"/>
      <w:bookmarkEnd w:id="2"/>
      <w:bookmarkEnd w:id="3"/>
    </w:p>
    <w:p w14:paraId="38C6C55D" w14:textId="2C754AEC" w:rsidR="008819BB" w:rsidRPr="00365CFB" w:rsidRDefault="008819BB" w:rsidP="00437E2E">
      <w:pPr>
        <w:pStyle w:val="Heading4"/>
      </w:pPr>
      <w:r w:rsidRPr="00365CFB">
        <w:t>Assessment criterion 2: Gender equality policy or plan</w:t>
      </w:r>
    </w:p>
    <w:p w14:paraId="3C8E4E30" w14:textId="1D4CB199" w:rsidR="008819BB" w:rsidRPr="00365CFB" w:rsidRDefault="008819BB" w:rsidP="008819BB">
      <w:r w:rsidRPr="00365CFB">
        <w:t xml:space="preserve">Parliament has a gender equality policy or plan that includes a clear and detailed set of objectives and processes for achieving gender balance within the parliamentary </w:t>
      </w:r>
      <w:r w:rsidR="005203D9" w:rsidRPr="00365CFB">
        <w:t>administration</w:t>
      </w:r>
      <w:r w:rsidRPr="00365CFB">
        <w:t>, including at senior levels. </w:t>
      </w:r>
    </w:p>
    <w:p w14:paraId="3A5A5344" w14:textId="77777777" w:rsidR="008819BB" w:rsidRPr="00365CFB" w:rsidRDefault="008819BB" w:rsidP="008819BB"/>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8819BB" w:rsidRPr="00365CFB" w14:paraId="1CD8D382" w14:textId="77777777" w:rsidTr="00100D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6392AA6" w14:textId="77777777" w:rsidR="008819BB" w:rsidRPr="00365CFB" w:rsidRDefault="008819BB" w:rsidP="00100D80">
            <w:pPr>
              <w:rPr>
                <w:rFonts w:cs="Arial"/>
              </w:rPr>
            </w:pPr>
            <w:r w:rsidRPr="00365CFB">
              <w:t>Non-existent</w:t>
            </w:r>
          </w:p>
          <w:sdt>
            <w:sdtPr>
              <w:id w:val="-1308627510"/>
              <w14:checkbox>
                <w14:checked w14:val="0"/>
                <w14:checkedState w14:val="2612" w14:font="MS Gothic"/>
                <w14:uncheckedState w14:val="2610" w14:font="MS Gothic"/>
              </w14:checkbox>
            </w:sdtPr>
            <w:sdtEndPr/>
            <w:sdtContent>
              <w:p w14:paraId="4A25FF11" w14:textId="77777777" w:rsidR="008819BB" w:rsidRPr="00365CFB" w:rsidRDefault="008819BB"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B70412" w14:textId="77777777" w:rsidR="008819BB" w:rsidRPr="00365CFB" w:rsidRDefault="008819BB" w:rsidP="00100D80">
            <w:pPr>
              <w:rPr>
                <w:rFonts w:cs="Arial"/>
              </w:rPr>
            </w:pPr>
            <w:r w:rsidRPr="00365CFB">
              <w:t xml:space="preserve">Rudimentary </w:t>
            </w:r>
          </w:p>
          <w:sdt>
            <w:sdtPr>
              <w:id w:val="-1085065785"/>
              <w14:checkbox>
                <w14:checked w14:val="0"/>
                <w14:checkedState w14:val="2612" w14:font="MS Gothic"/>
                <w14:uncheckedState w14:val="2610" w14:font="MS Gothic"/>
              </w14:checkbox>
            </w:sdtPr>
            <w:sdtEndPr/>
            <w:sdtContent>
              <w:p w14:paraId="3E23F8A9" w14:textId="77777777" w:rsidR="008819BB" w:rsidRPr="00365CFB" w:rsidRDefault="008819BB"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07483C" w14:textId="77777777" w:rsidR="008819BB" w:rsidRPr="00365CFB" w:rsidRDefault="008819BB" w:rsidP="00100D80">
            <w:pPr>
              <w:rPr>
                <w:rFonts w:cs="Arial"/>
              </w:rPr>
            </w:pPr>
            <w:r w:rsidRPr="00365CFB">
              <w:t>Basic</w:t>
            </w:r>
          </w:p>
          <w:sdt>
            <w:sdtPr>
              <w:id w:val="1380982997"/>
              <w14:checkbox>
                <w14:checked w14:val="0"/>
                <w14:checkedState w14:val="2612" w14:font="MS Gothic"/>
                <w14:uncheckedState w14:val="2610" w14:font="MS Gothic"/>
              </w14:checkbox>
            </w:sdtPr>
            <w:sdtEndPr/>
            <w:sdtContent>
              <w:p w14:paraId="036ADB4D" w14:textId="77777777" w:rsidR="008819BB" w:rsidRPr="00365CFB" w:rsidRDefault="008819BB"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6BC09C" w14:textId="77777777" w:rsidR="008819BB" w:rsidRPr="00365CFB" w:rsidRDefault="008819BB" w:rsidP="00100D80">
            <w:pPr>
              <w:rPr>
                <w:rFonts w:cs="Arial"/>
              </w:rPr>
            </w:pPr>
            <w:r w:rsidRPr="00365CFB">
              <w:t>Good</w:t>
            </w:r>
          </w:p>
          <w:sdt>
            <w:sdtPr>
              <w:id w:val="-776254270"/>
              <w14:checkbox>
                <w14:checked w14:val="0"/>
                <w14:checkedState w14:val="2612" w14:font="MS Gothic"/>
                <w14:uncheckedState w14:val="2610" w14:font="MS Gothic"/>
              </w14:checkbox>
            </w:sdtPr>
            <w:sdtEndPr/>
            <w:sdtContent>
              <w:p w14:paraId="01C8FDE3" w14:textId="77777777" w:rsidR="008819BB" w:rsidRPr="00365CFB" w:rsidRDefault="008819BB"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C09F72" w14:textId="77777777" w:rsidR="008819BB" w:rsidRPr="00365CFB" w:rsidRDefault="008819BB" w:rsidP="00100D80">
            <w:pPr>
              <w:rPr>
                <w:rFonts w:cs="Arial"/>
              </w:rPr>
            </w:pPr>
            <w:r w:rsidRPr="00365CFB">
              <w:t>Very good</w:t>
            </w:r>
          </w:p>
          <w:sdt>
            <w:sdtPr>
              <w:id w:val="330191371"/>
              <w14:checkbox>
                <w14:checked w14:val="0"/>
                <w14:checkedState w14:val="2612" w14:font="MS Gothic"/>
                <w14:uncheckedState w14:val="2610" w14:font="MS Gothic"/>
              </w14:checkbox>
            </w:sdtPr>
            <w:sdtEndPr/>
            <w:sdtContent>
              <w:p w14:paraId="76B191CF" w14:textId="77777777" w:rsidR="008819BB" w:rsidRPr="00365CFB" w:rsidRDefault="008819BB" w:rsidP="00100D80">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533A84A" w14:textId="77777777" w:rsidR="008819BB" w:rsidRPr="00365CFB" w:rsidRDefault="008819BB" w:rsidP="00100D80">
            <w:pPr>
              <w:rPr>
                <w:rFonts w:cs="Arial"/>
              </w:rPr>
            </w:pPr>
            <w:r w:rsidRPr="00365CFB">
              <w:t>Excellent</w:t>
            </w:r>
          </w:p>
          <w:sdt>
            <w:sdtPr>
              <w:id w:val="-924879150"/>
              <w14:checkbox>
                <w14:checked w14:val="0"/>
                <w14:checkedState w14:val="2612" w14:font="MS Gothic"/>
                <w14:uncheckedState w14:val="2610" w14:font="MS Gothic"/>
              </w14:checkbox>
            </w:sdtPr>
            <w:sdtEndPr/>
            <w:sdtContent>
              <w:p w14:paraId="79CBDC8C" w14:textId="77777777" w:rsidR="008819BB" w:rsidRPr="00365CFB" w:rsidRDefault="008819BB" w:rsidP="00100D80">
                <w:r w:rsidRPr="00365CFB">
                  <w:rPr>
                    <w:rFonts w:ascii="Segoe UI Symbol" w:hAnsi="Segoe UI Symbol" w:cs="Segoe UI Symbol"/>
                  </w:rPr>
                  <w:t>☐</w:t>
                </w:r>
              </w:p>
            </w:sdtContent>
          </w:sdt>
        </w:tc>
      </w:tr>
      <w:tr w:rsidR="008819BB" w:rsidRPr="00365CFB" w14:paraId="20FD6FDC" w14:textId="77777777" w:rsidTr="00100D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6E463" w14:textId="77777777" w:rsidR="008819BB" w:rsidRPr="00365CFB" w:rsidRDefault="008819BB" w:rsidP="00100D80">
            <w:pPr>
              <w:rPr>
                <w:rFonts w:cs="Arial"/>
              </w:rPr>
            </w:pPr>
            <w:r w:rsidRPr="00365CFB">
              <w:t>Evidence for this assessment criterion:</w:t>
            </w:r>
          </w:p>
          <w:p w14:paraId="65E492B6" w14:textId="77777777" w:rsidR="008819BB" w:rsidRPr="00365CFB" w:rsidRDefault="008819BB" w:rsidP="00100D80"/>
          <w:p w14:paraId="0CDD4DC6" w14:textId="77777777" w:rsidR="008819BB" w:rsidRPr="00365CFB" w:rsidRDefault="008819BB" w:rsidP="00100D80"/>
        </w:tc>
      </w:tr>
    </w:tbl>
    <w:p w14:paraId="7865FA6D" w14:textId="774E403F" w:rsidR="00E50674" w:rsidRPr="00365CFB" w:rsidRDefault="00E50674" w:rsidP="00437E2E">
      <w:pPr>
        <w:pStyle w:val="Heading4"/>
      </w:pPr>
      <w:r w:rsidRPr="00365CFB">
        <w:lastRenderedPageBreak/>
        <w:t>Assessment criterion 3: Positive approaches to workforce diversity</w:t>
      </w:r>
    </w:p>
    <w:p w14:paraId="50976683" w14:textId="35DDC843" w:rsidR="00E50674" w:rsidRPr="00365CFB" w:rsidRDefault="00E50674" w:rsidP="004D00B6">
      <w:pPr>
        <w:rPr>
          <w:rFonts w:eastAsia="Times New Roman" w:cs="Arial"/>
          <w:sz w:val="16"/>
        </w:rPr>
      </w:pPr>
      <w:r w:rsidRPr="00365CFB">
        <w:t>Parliament adopts positive approaches that provide real opportunities for all groups in society, including underrepresented groups, to be included in the parliamentary workforce.</w:t>
      </w:r>
      <w:r w:rsidR="005A0ECF" w:rsidRPr="00365CFB">
        <w:t xml:space="preserve"> Human resources policies place a special emphasis on the recruitment, retention and promotion of underrepresented groups.</w:t>
      </w:r>
    </w:p>
    <w:p w14:paraId="2628FFD3" w14:textId="77777777" w:rsidR="00E50674" w:rsidRPr="00365CFB" w:rsidRDefault="00E50674" w:rsidP="004D00B6"/>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E50674" w:rsidRPr="00365CFB" w14:paraId="68A69B14" w14:textId="77777777" w:rsidTr="001167A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DEB1ABF" w14:textId="77777777" w:rsidR="00E50674" w:rsidRPr="00365CFB" w:rsidRDefault="00E50674" w:rsidP="004D00B6">
            <w:pPr>
              <w:rPr>
                <w:rFonts w:cs="Arial"/>
              </w:rPr>
            </w:pPr>
            <w:r w:rsidRPr="00365CFB">
              <w:t>Non-existent</w:t>
            </w:r>
          </w:p>
          <w:sdt>
            <w:sdtPr>
              <w:id w:val="-595334029"/>
              <w14:checkbox>
                <w14:checked w14:val="0"/>
                <w14:checkedState w14:val="2612" w14:font="MS Gothic"/>
                <w14:uncheckedState w14:val="2610" w14:font="MS Gothic"/>
              </w14:checkbox>
            </w:sdtPr>
            <w:sdtEndPr/>
            <w:sdtContent>
              <w:p w14:paraId="0F6DC3BE" w14:textId="77777777" w:rsidR="00E50674" w:rsidRPr="00365CFB" w:rsidRDefault="00E50674" w:rsidP="004D00B6">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FB05E7" w14:textId="77777777" w:rsidR="00E50674" w:rsidRPr="00365CFB" w:rsidRDefault="00E50674" w:rsidP="004D00B6">
            <w:pPr>
              <w:rPr>
                <w:rFonts w:cs="Arial"/>
              </w:rPr>
            </w:pPr>
            <w:r w:rsidRPr="00365CFB">
              <w:t xml:space="preserve">Rudimentary </w:t>
            </w:r>
          </w:p>
          <w:sdt>
            <w:sdtPr>
              <w:id w:val="1956365498"/>
              <w14:checkbox>
                <w14:checked w14:val="0"/>
                <w14:checkedState w14:val="2612" w14:font="MS Gothic"/>
                <w14:uncheckedState w14:val="2610" w14:font="MS Gothic"/>
              </w14:checkbox>
            </w:sdtPr>
            <w:sdtEndPr/>
            <w:sdtContent>
              <w:p w14:paraId="391E1309" w14:textId="77777777" w:rsidR="00E50674" w:rsidRPr="00365CFB" w:rsidRDefault="00E50674" w:rsidP="004D00B6">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CD08E0" w14:textId="77777777" w:rsidR="00E50674" w:rsidRPr="00365CFB" w:rsidRDefault="00E50674" w:rsidP="004D00B6">
            <w:pPr>
              <w:rPr>
                <w:rFonts w:cs="Arial"/>
              </w:rPr>
            </w:pPr>
            <w:r w:rsidRPr="00365CFB">
              <w:t>Basic</w:t>
            </w:r>
          </w:p>
          <w:sdt>
            <w:sdtPr>
              <w:id w:val="1996219676"/>
              <w14:checkbox>
                <w14:checked w14:val="0"/>
                <w14:checkedState w14:val="2612" w14:font="MS Gothic"/>
                <w14:uncheckedState w14:val="2610" w14:font="MS Gothic"/>
              </w14:checkbox>
            </w:sdtPr>
            <w:sdtEndPr/>
            <w:sdtContent>
              <w:p w14:paraId="41DA5F0E" w14:textId="77777777" w:rsidR="00E50674" w:rsidRPr="00365CFB" w:rsidRDefault="00E50674" w:rsidP="004D00B6">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7D6237" w14:textId="77777777" w:rsidR="00E50674" w:rsidRPr="00365CFB" w:rsidRDefault="00E50674" w:rsidP="004D00B6">
            <w:pPr>
              <w:rPr>
                <w:rFonts w:cs="Arial"/>
              </w:rPr>
            </w:pPr>
            <w:r w:rsidRPr="00365CFB">
              <w:t>Good</w:t>
            </w:r>
          </w:p>
          <w:sdt>
            <w:sdtPr>
              <w:id w:val="-871218091"/>
              <w14:checkbox>
                <w14:checked w14:val="0"/>
                <w14:checkedState w14:val="2612" w14:font="MS Gothic"/>
                <w14:uncheckedState w14:val="2610" w14:font="MS Gothic"/>
              </w14:checkbox>
            </w:sdtPr>
            <w:sdtEndPr/>
            <w:sdtContent>
              <w:p w14:paraId="722DD8C8" w14:textId="77777777" w:rsidR="00E50674" w:rsidRPr="00365CFB" w:rsidRDefault="00E50674" w:rsidP="004D00B6">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E253C9" w14:textId="77777777" w:rsidR="00E50674" w:rsidRPr="00365CFB" w:rsidRDefault="00E50674" w:rsidP="004D00B6">
            <w:pPr>
              <w:rPr>
                <w:rFonts w:cs="Arial"/>
              </w:rPr>
            </w:pPr>
            <w:r w:rsidRPr="00365CFB">
              <w:t>Very good</w:t>
            </w:r>
          </w:p>
          <w:sdt>
            <w:sdtPr>
              <w:id w:val="-1321647119"/>
              <w14:checkbox>
                <w14:checked w14:val="0"/>
                <w14:checkedState w14:val="2612" w14:font="MS Gothic"/>
                <w14:uncheckedState w14:val="2610" w14:font="MS Gothic"/>
              </w14:checkbox>
            </w:sdtPr>
            <w:sdtEndPr/>
            <w:sdtContent>
              <w:p w14:paraId="7CB52BD8" w14:textId="77777777" w:rsidR="00E50674" w:rsidRPr="00365CFB" w:rsidRDefault="00E50674" w:rsidP="004D00B6">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D5FF7E7" w14:textId="77777777" w:rsidR="00E50674" w:rsidRPr="00365CFB" w:rsidRDefault="00E50674" w:rsidP="004D00B6">
            <w:pPr>
              <w:rPr>
                <w:rFonts w:cs="Arial"/>
              </w:rPr>
            </w:pPr>
            <w:r w:rsidRPr="00365CFB">
              <w:t>Excellent</w:t>
            </w:r>
          </w:p>
          <w:sdt>
            <w:sdtPr>
              <w:id w:val="-1122685661"/>
              <w14:checkbox>
                <w14:checked w14:val="0"/>
                <w14:checkedState w14:val="2612" w14:font="MS Gothic"/>
                <w14:uncheckedState w14:val="2610" w14:font="MS Gothic"/>
              </w14:checkbox>
            </w:sdtPr>
            <w:sdtEndPr/>
            <w:sdtContent>
              <w:p w14:paraId="75B62B43" w14:textId="77777777" w:rsidR="00E50674" w:rsidRPr="00365CFB" w:rsidRDefault="00E50674" w:rsidP="004D00B6">
                <w:r w:rsidRPr="00365CFB">
                  <w:rPr>
                    <w:rFonts w:ascii="Segoe UI Symbol" w:hAnsi="Segoe UI Symbol" w:cs="Segoe UI Symbol"/>
                  </w:rPr>
                  <w:t>☐</w:t>
                </w:r>
              </w:p>
            </w:sdtContent>
          </w:sdt>
        </w:tc>
      </w:tr>
      <w:tr w:rsidR="00E50674" w:rsidRPr="00365CFB" w14:paraId="24D1E85F" w14:textId="77777777" w:rsidTr="001167A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84447" w14:textId="77777777" w:rsidR="00E50674" w:rsidRPr="00365CFB" w:rsidRDefault="00E50674" w:rsidP="004D00B6">
            <w:pPr>
              <w:rPr>
                <w:rFonts w:cs="Arial"/>
              </w:rPr>
            </w:pPr>
            <w:r w:rsidRPr="00365CFB">
              <w:t>Evidence for this assessment criterion:</w:t>
            </w:r>
          </w:p>
          <w:p w14:paraId="1E8034DB" w14:textId="77777777" w:rsidR="00E50674" w:rsidRPr="00365CFB" w:rsidRDefault="00E50674" w:rsidP="004D00B6"/>
          <w:p w14:paraId="37787FF7" w14:textId="77777777" w:rsidR="00E50674" w:rsidRPr="00365CFB" w:rsidRDefault="00E50674" w:rsidP="004D00B6"/>
        </w:tc>
      </w:tr>
    </w:tbl>
    <w:p w14:paraId="76031DC9" w14:textId="77777777" w:rsidR="005A0ECF" w:rsidRPr="00365CFB" w:rsidRDefault="005A0ECF" w:rsidP="00365CFB">
      <w:bookmarkStart w:id="4" w:name="_heading=h.oizq6a4ryx15"/>
      <w:bookmarkEnd w:id="4"/>
    </w:p>
    <w:p w14:paraId="08F953BE" w14:textId="2ED15E0D" w:rsidR="008819BB" w:rsidRPr="00365CFB" w:rsidRDefault="008819BB" w:rsidP="00437E2E">
      <w:pPr>
        <w:pStyle w:val="Heading4"/>
      </w:pPr>
      <w:r w:rsidRPr="00365CFB">
        <w:t xml:space="preserve">Assessment criterion </w:t>
      </w:r>
      <w:r w:rsidR="005A0ECF" w:rsidRPr="00365CFB">
        <w:t>4</w:t>
      </w:r>
      <w:r w:rsidRPr="00365CFB">
        <w:t xml:space="preserve">: Monitoring </w:t>
      </w:r>
    </w:p>
    <w:p w14:paraId="600E464F" w14:textId="4689441D" w:rsidR="008819BB" w:rsidRPr="00365CFB" w:rsidRDefault="008819BB" w:rsidP="008819BB">
      <w:pPr>
        <w:rPr>
          <w:rFonts w:eastAsia="Arial" w:cs="Arial"/>
        </w:rPr>
      </w:pPr>
      <w:r w:rsidRPr="00365CFB">
        <w:t xml:space="preserve">Workforce diversity, including gender balance, is regularly monitored. Data on the composition of the parliamentary </w:t>
      </w:r>
      <w:r w:rsidR="005203D9" w:rsidRPr="00365CFB">
        <w:t>administration</w:t>
      </w:r>
      <w:r w:rsidRPr="00365CFB">
        <w:t xml:space="preserve"> is publicly available. The effectiveness of diversity and gender equality policies is regularly reviewed.</w:t>
      </w:r>
    </w:p>
    <w:p w14:paraId="1EAC3DF0" w14:textId="77777777" w:rsidR="008819BB" w:rsidRPr="00365CFB" w:rsidRDefault="008819BB" w:rsidP="008819BB"/>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8819BB" w:rsidRPr="00365CFB" w14:paraId="31C86969" w14:textId="77777777" w:rsidTr="00100D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0D0CF9E" w14:textId="77777777" w:rsidR="008819BB" w:rsidRPr="00365CFB" w:rsidRDefault="008819BB" w:rsidP="00100D80">
            <w:pPr>
              <w:rPr>
                <w:rFonts w:cs="Arial"/>
              </w:rPr>
            </w:pPr>
            <w:r w:rsidRPr="00365CFB">
              <w:t>Non-existent</w:t>
            </w:r>
          </w:p>
          <w:sdt>
            <w:sdtPr>
              <w:id w:val="-1537497383"/>
              <w14:checkbox>
                <w14:checked w14:val="0"/>
                <w14:checkedState w14:val="2612" w14:font="MS Gothic"/>
                <w14:uncheckedState w14:val="2610" w14:font="MS Gothic"/>
              </w14:checkbox>
            </w:sdtPr>
            <w:sdtEndPr/>
            <w:sdtContent>
              <w:p w14:paraId="75B9B969" w14:textId="77777777" w:rsidR="008819BB" w:rsidRPr="00365CFB" w:rsidRDefault="008819BB"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0AE940" w14:textId="77777777" w:rsidR="008819BB" w:rsidRPr="00365CFB" w:rsidRDefault="008819BB" w:rsidP="00100D80">
            <w:pPr>
              <w:rPr>
                <w:rFonts w:cs="Arial"/>
              </w:rPr>
            </w:pPr>
            <w:r w:rsidRPr="00365CFB">
              <w:t xml:space="preserve">Rudimentary </w:t>
            </w:r>
          </w:p>
          <w:sdt>
            <w:sdtPr>
              <w:id w:val="1145163851"/>
              <w14:checkbox>
                <w14:checked w14:val="0"/>
                <w14:checkedState w14:val="2612" w14:font="MS Gothic"/>
                <w14:uncheckedState w14:val="2610" w14:font="MS Gothic"/>
              </w14:checkbox>
            </w:sdtPr>
            <w:sdtEndPr/>
            <w:sdtContent>
              <w:p w14:paraId="4AA3430C" w14:textId="77777777" w:rsidR="008819BB" w:rsidRPr="00365CFB" w:rsidRDefault="008819BB"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4FF481" w14:textId="77777777" w:rsidR="008819BB" w:rsidRPr="00365CFB" w:rsidRDefault="008819BB" w:rsidP="00100D80">
            <w:pPr>
              <w:rPr>
                <w:rFonts w:cs="Arial"/>
              </w:rPr>
            </w:pPr>
            <w:r w:rsidRPr="00365CFB">
              <w:t>Basic</w:t>
            </w:r>
          </w:p>
          <w:sdt>
            <w:sdtPr>
              <w:id w:val="1140620760"/>
              <w14:checkbox>
                <w14:checked w14:val="0"/>
                <w14:checkedState w14:val="2612" w14:font="MS Gothic"/>
                <w14:uncheckedState w14:val="2610" w14:font="MS Gothic"/>
              </w14:checkbox>
            </w:sdtPr>
            <w:sdtEndPr/>
            <w:sdtContent>
              <w:p w14:paraId="3A63EE34" w14:textId="77777777" w:rsidR="008819BB" w:rsidRPr="00365CFB" w:rsidRDefault="008819BB"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B605C0" w14:textId="77777777" w:rsidR="008819BB" w:rsidRPr="00365CFB" w:rsidRDefault="008819BB" w:rsidP="00100D80">
            <w:pPr>
              <w:rPr>
                <w:rFonts w:cs="Arial"/>
              </w:rPr>
            </w:pPr>
            <w:r w:rsidRPr="00365CFB">
              <w:t>Good</w:t>
            </w:r>
          </w:p>
          <w:sdt>
            <w:sdtPr>
              <w:id w:val="537019841"/>
              <w14:checkbox>
                <w14:checked w14:val="0"/>
                <w14:checkedState w14:val="2612" w14:font="MS Gothic"/>
                <w14:uncheckedState w14:val="2610" w14:font="MS Gothic"/>
              </w14:checkbox>
            </w:sdtPr>
            <w:sdtEndPr/>
            <w:sdtContent>
              <w:p w14:paraId="30076DD1" w14:textId="77777777" w:rsidR="008819BB" w:rsidRPr="00365CFB" w:rsidRDefault="008819BB"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0CC750" w14:textId="77777777" w:rsidR="008819BB" w:rsidRPr="00365CFB" w:rsidRDefault="008819BB" w:rsidP="00100D80">
            <w:pPr>
              <w:rPr>
                <w:rFonts w:cs="Arial"/>
              </w:rPr>
            </w:pPr>
            <w:r w:rsidRPr="00365CFB">
              <w:t>Very good</w:t>
            </w:r>
          </w:p>
          <w:sdt>
            <w:sdtPr>
              <w:id w:val="1200127201"/>
              <w14:checkbox>
                <w14:checked w14:val="0"/>
                <w14:checkedState w14:val="2612" w14:font="MS Gothic"/>
                <w14:uncheckedState w14:val="2610" w14:font="MS Gothic"/>
              </w14:checkbox>
            </w:sdtPr>
            <w:sdtEndPr/>
            <w:sdtContent>
              <w:p w14:paraId="0D47207B" w14:textId="77777777" w:rsidR="008819BB" w:rsidRPr="00365CFB" w:rsidRDefault="008819BB" w:rsidP="00100D80">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CB5CF0B" w14:textId="77777777" w:rsidR="008819BB" w:rsidRPr="00365CFB" w:rsidRDefault="008819BB" w:rsidP="00100D80">
            <w:pPr>
              <w:rPr>
                <w:rFonts w:cs="Arial"/>
              </w:rPr>
            </w:pPr>
            <w:r w:rsidRPr="00365CFB">
              <w:t>Excellent</w:t>
            </w:r>
          </w:p>
          <w:sdt>
            <w:sdtPr>
              <w:id w:val="467868858"/>
              <w14:checkbox>
                <w14:checked w14:val="0"/>
                <w14:checkedState w14:val="2612" w14:font="MS Gothic"/>
                <w14:uncheckedState w14:val="2610" w14:font="MS Gothic"/>
              </w14:checkbox>
            </w:sdtPr>
            <w:sdtEndPr/>
            <w:sdtContent>
              <w:p w14:paraId="65D4DA52" w14:textId="77777777" w:rsidR="008819BB" w:rsidRPr="00365CFB" w:rsidRDefault="008819BB" w:rsidP="00100D80">
                <w:r w:rsidRPr="00365CFB">
                  <w:rPr>
                    <w:rFonts w:ascii="Segoe UI Symbol" w:hAnsi="Segoe UI Symbol" w:cs="Segoe UI Symbol"/>
                  </w:rPr>
                  <w:t>☐</w:t>
                </w:r>
              </w:p>
            </w:sdtContent>
          </w:sdt>
        </w:tc>
      </w:tr>
      <w:tr w:rsidR="008819BB" w:rsidRPr="00365CFB" w14:paraId="51D6F76D" w14:textId="77777777" w:rsidTr="00100D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0B104" w14:textId="77777777" w:rsidR="008819BB" w:rsidRPr="00365CFB" w:rsidRDefault="008819BB" w:rsidP="00100D80">
            <w:pPr>
              <w:rPr>
                <w:rFonts w:cs="Arial"/>
              </w:rPr>
            </w:pPr>
            <w:r w:rsidRPr="00365CFB">
              <w:t>Evidence for this assessment criterion:</w:t>
            </w:r>
          </w:p>
          <w:p w14:paraId="1413D86C" w14:textId="77777777" w:rsidR="008819BB" w:rsidRPr="00365CFB" w:rsidRDefault="008819BB" w:rsidP="00100D80"/>
          <w:p w14:paraId="58626559" w14:textId="77777777" w:rsidR="008819BB" w:rsidRPr="00365CFB" w:rsidRDefault="008819BB" w:rsidP="00100D80"/>
        </w:tc>
      </w:tr>
    </w:tbl>
    <w:p w14:paraId="7D09FF2C" w14:textId="77777777" w:rsidR="00821666" w:rsidRPr="00365CFB" w:rsidRDefault="00821666" w:rsidP="00A46568">
      <w:pPr>
        <w:pStyle w:val="section-title"/>
      </w:pPr>
      <w:r w:rsidRPr="00365CFB">
        <w:t>Recommendations for change</w:t>
      </w:r>
    </w:p>
    <w:tbl>
      <w:tblPr>
        <w:tblStyle w:val="TableGrid"/>
        <w:tblW w:w="5000" w:type="pct"/>
        <w:tblCellMar>
          <w:left w:w="115" w:type="dxa"/>
          <w:right w:w="115" w:type="dxa"/>
        </w:tblCellMar>
        <w:tblLook w:val="04A0" w:firstRow="1" w:lastRow="0" w:firstColumn="1" w:lastColumn="0" w:noHBand="0" w:noVBand="1"/>
      </w:tblPr>
      <w:tblGrid>
        <w:gridCol w:w="8780"/>
      </w:tblGrid>
      <w:tr w:rsidR="00376642" w:rsidRPr="00365CFB" w14:paraId="28A4F4C6" w14:textId="77777777" w:rsidTr="00821666">
        <w:trPr>
          <w:trHeight w:val="1440"/>
        </w:trPr>
        <w:tc>
          <w:tcPr>
            <w:tcW w:w="5000" w:type="pct"/>
            <w:tcBorders>
              <w:top w:val="single" w:sz="4" w:space="0" w:color="auto"/>
              <w:left w:val="single" w:sz="4" w:space="0" w:color="auto"/>
              <w:bottom w:val="single" w:sz="4" w:space="0" w:color="auto"/>
              <w:right w:val="single" w:sz="4" w:space="0" w:color="auto"/>
            </w:tcBorders>
          </w:tcPr>
          <w:p w14:paraId="038F39B1" w14:textId="0A1165C0" w:rsidR="00376642" w:rsidRPr="00365CFB" w:rsidRDefault="00376642" w:rsidP="005A0ECF">
            <w:pPr>
              <w:rPr>
                <w:sz w:val="20"/>
              </w:rPr>
            </w:pPr>
            <w:r w:rsidRPr="00365CFB">
              <w:t>Use this space to note down recommendations and ideas for strengthening rules and practice in this area.</w:t>
            </w:r>
          </w:p>
        </w:tc>
      </w:tr>
    </w:tbl>
    <w:p w14:paraId="5B4F0F9E" w14:textId="58792BB9" w:rsidR="00821666" w:rsidRPr="00365CFB" w:rsidRDefault="00821666" w:rsidP="00A46568">
      <w:pPr>
        <w:pStyle w:val="section-title"/>
      </w:pPr>
      <w:bookmarkStart w:id="5" w:name="_heading=h.ef0fk8xus11h"/>
      <w:bookmarkEnd w:id="5"/>
      <w:r w:rsidRPr="00365CFB">
        <w:t xml:space="preserve">Sources </w:t>
      </w:r>
      <w:r w:rsidR="00545CD2" w:rsidRPr="00365CFB">
        <w:t xml:space="preserve">and </w:t>
      </w:r>
      <w:r w:rsidRPr="00365CFB">
        <w:t>further reading</w:t>
      </w:r>
    </w:p>
    <w:p w14:paraId="03170961" w14:textId="014CA2CB" w:rsidR="00821666" w:rsidRPr="00365CFB" w:rsidRDefault="00821666" w:rsidP="00365CFB">
      <w:pPr>
        <w:pStyle w:val="ListParagraph"/>
        <w:rPr>
          <w:rFonts w:eastAsia="Arial" w:cs="Arial"/>
          <w:color w:val="000000"/>
        </w:rPr>
      </w:pPr>
      <w:bookmarkStart w:id="6" w:name="_Hlk147308652"/>
      <w:r w:rsidRPr="00365CFB">
        <w:rPr>
          <w:color w:val="000000"/>
        </w:rPr>
        <w:t>Association of Secretaries</w:t>
      </w:r>
      <w:r w:rsidR="0034319A" w:rsidRPr="00365CFB">
        <w:rPr>
          <w:color w:val="000000"/>
        </w:rPr>
        <w:t xml:space="preserve"> </w:t>
      </w:r>
      <w:r w:rsidRPr="00365CFB">
        <w:rPr>
          <w:color w:val="000000"/>
        </w:rPr>
        <w:t>General of Parliaments (ASPG)</w:t>
      </w:r>
      <w:r w:rsidR="005C65D5" w:rsidRPr="00365CFB">
        <w:rPr>
          <w:color w:val="000000"/>
        </w:rPr>
        <w:t>,</w:t>
      </w:r>
      <w:r w:rsidRPr="00365CFB">
        <w:rPr>
          <w:color w:val="000000"/>
        </w:rPr>
        <w:t xml:space="preserve"> </w:t>
      </w:r>
      <w:hyperlink r:id="rId10">
        <w:r w:rsidRPr="00C44E9B">
          <w:rPr>
            <w:i/>
            <w:iCs/>
            <w:color w:val="4472C4" w:themeColor="accent5"/>
            <w:u w:val="single"/>
          </w:rPr>
          <w:t>Principles for recruitment and career management of staff of the parliamentary administration</w:t>
        </w:r>
      </w:hyperlink>
      <w:r w:rsidRPr="00365CFB">
        <w:rPr>
          <w:color w:val="000000"/>
        </w:rPr>
        <w:t xml:space="preserve"> </w:t>
      </w:r>
      <w:r w:rsidR="0034319A" w:rsidRPr="00365CFB">
        <w:rPr>
          <w:color w:val="000000"/>
        </w:rPr>
        <w:t>(</w:t>
      </w:r>
      <w:r w:rsidRPr="00365CFB">
        <w:rPr>
          <w:color w:val="000000"/>
        </w:rPr>
        <w:t>2014).</w:t>
      </w:r>
    </w:p>
    <w:p w14:paraId="25CF6DB6" w14:textId="5C71D91A" w:rsidR="00821666" w:rsidRPr="00365CFB" w:rsidRDefault="00821666" w:rsidP="00365CFB">
      <w:pPr>
        <w:pStyle w:val="ListParagraph"/>
        <w:rPr>
          <w:rFonts w:eastAsia="Arial" w:cs="Arial"/>
          <w:color w:val="000000"/>
        </w:rPr>
      </w:pPr>
      <w:r w:rsidRPr="00365CFB">
        <w:rPr>
          <w:color w:val="000000"/>
        </w:rPr>
        <w:t>Commonwealth Parliamentary Association (CPA)</w:t>
      </w:r>
      <w:r w:rsidR="005C65D5" w:rsidRPr="00365CFB">
        <w:rPr>
          <w:color w:val="000000"/>
        </w:rPr>
        <w:t>,</w:t>
      </w:r>
      <w:r w:rsidRPr="00365CFB">
        <w:rPr>
          <w:color w:val="000000"/>
        </w:rPr>
        <w:t xml:space="preserve"> </w:t>
      </w:r>
      <w:hyperlink r:id="rId11">
        <w:r w:rsidRPr="002677D6">
          <w:rPr>
            <w:i/>
            <w:iCs/>
            <w:color w:val="0563C1"/>
            <w:u w:val="single"/>
          </w:rPr>
          <w:t>Recommended Benchmarks for Democratic Legislatures</w:t>
        </w:r>
      </w:hyperlink>
      <w:r w:rsidRPr="00365CFB">
        <w:rPr>
          <w:color w:val="000000"/>
        </w:rPr>
        <w:t xml:space="preserve"> (2018).</w:t>
      </w:r>
    </w:p>
    <w:p w14:paraId="0B4D76C3" w14:textId="77777777" w:rsidR="008819BB" w:rsidRPr="00365CFB" w:rsidRDefault="008819BB" w:rsidP="00365CFB">
      <w:pPr>
        <w:pStyle w:val="ListParagraph"/>
        <w:rPr>
          <w:rFonts w:eastAsia="Arial" w:cs="Arial"/>
          <w:color w:val="000000"/>
        </w:rPr>
      </w:pPr>
      <w:r w:rsidRPr="00365CFB">
        <w:rPr>
          <w:color w:val="000000"/>
        </w:rPr>
        <w:t xml:space="preserve">European Parliament, </w:t>
      </w:r>
      <w:hyperlink r:id="rId12">
        <w:r w:rsidRPr="00365CFB">
          <w:rPr>
            <w:i/>
            <w:color w:val="0563C1"/>
            <w:u w:val="single"/>
          </w:rPr>
          <w:t>Gender equality:</w:t>
        </w:r>
      </w:hyperlink>
      <w:hyperlink r:id="rId13">
        <w:r w:rsidRPr="00365CFB">
          <w:rPr>
            <w:i/>
            <w:color w:val="0563C1"/>
            <w:u w:val="single"/>
          </w:rPr>
          <w:t xml:space="preserve"> What do the parliaments of the European Union do?</w:t>
        </w:r>
      </w:hyperlink>
      <w:r w:rsidRPr="00365CFB">
        <w:rPr>
          <w:i/>
          <w:color w:val="000000"/>
        </w:rPr>
        <w:t xml:space="preserve"> </w:t>
      </w:r>
      <w:r w:rsidRPr="00365CFB">
        <w:rPr>
          <w:color w:val="000000"/>
        </w:rPr>
        <w:t>(2012).</w:t>
      </w:r>
    </w:p>
    <w:p w14:paraId="35D1C359" w14:textId="77777777" w:rsidR="008819BB" w:rsidRPr="00365CFB" w:rsidRDefault="008819BB" w:rsidP="00365CFB">
      <w:pPr>
        <w:pStyle w:val="ListParagraph"/>
        <w:rPr>
          <w:rFonts w:eastAsia="Arial" w:cs="Arial"/>
          <w:color w:val="000000"/>
        </w:rPr>
      </w:pPr>
      <w:r w:rsidRPr="00365CFB">
        <w:rPr>
          <w:color w:val="000000"/>
        </w:rPr>
        <w:t xml:space="preserve">Inter-Parliamentary Union (IPU), </w:t>
      </w:r>
      <w:hyperlink r:id="rId14">
        <w:r w:rsidRPr="00365CFB">
          <w:rPr>
            <w:i/>
            <w:color w:val="0563C1"/>
            <w:u w:val="single"/>
          </w:rPr>
          <w:t>Gender-Sensitive Parliaments:</w:t>
        </w:r>
      </w:hyperlink>
      <w:hyperlink r:id="rId15">
        <w:r w:rsidRPr="00365CFB">
          <w:rPr>
            <w:i/>
            <w:color w:val="0563C1"/>
            <w:u w:val="single"/>
          </w:rPr>
          <w:t xml:space="preserve"> A Global Review of Good Practice</w:t>
        </w:r>
      </w:hyperlink>
      <w:r w:rsidRPr="00365CFB">
        <w:rPr>
          <w:color w:val="000000"/>
        </w:rPr>
        <w:t xml:space="preserve"> (2011). </w:t>
      </w:r>
    </w:p>
    <w:p w14:paraId="4B400320" w14:textId="77777777" w:rsidR="008819BB" w:rsidRPr="00365CFB" w:rsidRDefault="008819BB" w:rsidP="00365CFB">
      <w:pPr>
        <w:pStyle w:val="ListParagraph"/>
        <w:rPr>
          <w:rFonts w:eastAsia="Arial" w:cs="Arial"/>
          <w:color w:val="000000"/>
        </w:rPr>
      </w:pPr>
      <w:r w:rsidRPr="00365CFB">
        <w:rPr>
          <w:color w:val="000000"/>
        </w:rPr>
        <w:t xml:space="preserve">IPU, </w:t>
      </w:r>
      <w:hyperlink r:id="rId16">
        <w:r w:rsidRPr="00365CFB">
          <w:rPr>
            <w:i/>
            <w:color w:val="0563C1"/>
            <w:u w:val="single"/>
          </w:rPr>
          <w:t>Evaluating the gender-sensitivity of parliaments: A self-assessment toolkit</w:t>
        </w:r>
      </w:hyperlink>
      <w:r w:rsidRPr="00365CFB">
        <w:rPr>
          <w:color w:val="000000"/>
        </w:rPr>
        <w:t xml:space="preserve"> (2016). </w:t>
      </w:r>
    </w:p>
    <w:p w14:paraId="74F618AF" w14:textId="5E161BB8" w:rsidR="008819BB" w:rsidRPr="00365CFB" w:rsidRDefault="008819BB" w:rsidP="00365CFB">
      <w:pPr>
        <w:pStyle w:val="ListParagraph"/>
        <w:rPr>
          <w:rFonts w:eastAsia="Arial" w:cs="Arial"/>
          <w:color w:val="000000"/>
        </w:rPr>
      </w:pPr>
      <w:r w:rsidRPr="00365CFB">
        <w:rPr>
          <w:color w:val="000000"/>
        </w:rPr>
        <w:t>IPU,</w:t>
      </w:r>
      <w:hyperlink r:id="rId17">
        <w:r w:rsidRPr="00365CFB">
          <w:rPr>
            <w:color w:val="000000"/>
          </w:rPr>
          <w:t xml:space="preserve"> </w:t>
        </w:r>
      </w:hyperlink>
      <w:hyperlink r:id="rId18">
        <w:r w:rsidRPr="00365CFB">
          <w:rPr>
            <w:i/>
            <w:color w:val="1155CC"/>
            <w:u w:val="single"/>
          </w:rPr>
          <w:t>Guidelines for the elimination of sexism, harassment and violence against women in parliament</w:t>
        </w:r>
      </w:hyperlink>
      <w:r w:rsidR="00CA2281">
        <w:rPr>
          <w:i/>
        </w:rPr>
        <w:t xml:space="preserve"> </w:t>
      </w:r>
      <w:r w:rsidR="00CA2281">
        <w:rPr>
          <w:iCs/>
        </w:rPr>
        <w:t>(2019).</w:t>
      </w:r>
    </w:p>
    <w:p w14:paraId="2206AEC7" w14:textId="77777777" w:rsidR="00821666" w:rsidRPr="00365CFB" w:rsidRDefault="00821666" w:rsidP="004D00B6">
      <w:bookmarkStart w:id="7" w:name="_heading=h.tf30zrmfp3c0"/>
      <w:bookmarkStart w:id="8" w:name="_heading=h.ylad208uzrc"/>
      <w:bookmarkStart w:id="9" w:name="_heading=h.uqoo1f79d6i8"/>
      <w:bookmarkStart w:id="10" w:name="_heading=h.x8j8a95o0l1k"/>
      <w:bookmarkEnd w:id="7"/>
      <w:bookmarkEnd w:id="8"/>
      <w:bookmarkEnd w:id="9"/>
      <w:bookmarkEnd w:id="10"/>
      <w:bookmarkEnd w:id="6"/>
    </w:p>
    <w:p w14:paraId="756BDAF0" w14:textId="77777777" w:rsidR="00821666" w:rsidRPr="00365CFB" w:rsidRDefault="00821666" w:rsidP="004D00B6"/>
    <w:p w14:paraId="7099F1C7" w14:textId="77777777" w:rsidR="00821666" w:rsidRPr="00365CFB" w:rsidRDefault="00821666" w:rsidP="004D00B6"/>
    <w:p w14:paraId="5CDD5D9F" w14:textId="77777777" w:rsidR="00821666" w:rsidRPr="00365CFB" w:rsidRDefault="00821666" w:rsidP="004D00B6"/>
    <w:p w14:paraId="59457838" w14:textId="77777777" w:rsidR="005C5241" w:rsidRDefault="005C5241">
      <w:pPr>
        <w:spacing w:after="160" w:line="259" w:lineRule="auto"/>
        <w:rPr>
          <w:rFonts w:eastAsiaTheme="minorHAnsi"/>
          <w:b/>
          <w:color w:val="005F9A"/>
          <w:sz w:val="24"/>
          <w:szCs w:val="24"/>
          <w:lang w:eastAsia="en-US"/>
        </w:rPr>
      </w:pPr>
      <w:bookmarkStart w:id="11" w:name="_heading=h.kwrfh33vxku"/>
      <w:bookmarkEnd w:id="11"/>
      <w:r>
        <w:br w:type="page"/>
      </w:r>
    </w:p>
    <w:p w14:paraId="0A1ABE84" w14:textId="29666BE2" w:rsidR="008819BB" w:rsidRPr="00365CFB" w:rsidRDefault="008819BB" w:rsidP="00093942">
      <w:pPr>
        <w:pStyle w:val="Heading3"/>
      </w:pPr>
      <w:r w:rsidRPr="00365CFB">
        <w:lastRenderedPageBreak/>
        <w:t>Dimension 5.2.</w:t>
      </w:r>
      <w:r w:rsidR="00F6054D" w:rsidRPr="00365CFB">
        <w:t>2</w:t>
      </w:r>
      <w:r w:rsidR="005F7496">
        <w:t>:</w:t>
      </w:r>
      <w:r w:rsidRPr="00365CFB">
        <w:t xml:space="preserve"> Workplace environment </w:t>
      </w:r>
    </w:p>
    <w:tbl>
      <w:tblPr>
        <w:tblStyle w:val="TableGrid"/>
        <w:tblW w:w="0" w:type="auto"/>
        <w:shd w:val="clear" w:color="auto" w:fill="EEEEEE"/>
        <w:tblLook w:val="04A0" w:firstRow="1" w:lastRow="0" w:firstColumn="1" w:lastColumn="0" w:noHBand="0" w:noVBand="1"/>
      </w:tblPr>
      <w:tblGrid>
        <w:gridCol w:w="8780"/>
      </w:tblGrid>
      <w:tr w:rsidR="008819BB" w:rsidRPr="00365CFB" w14:paraId="3536DF57" w14:textId="77777777" w:rsidTr="00D45825">
        <w:tc>
          <w:tcPr>
            <w:tcW w:w="9350" w:type="dxa"/>
            <w:shd w:val="clear" w:color="auto" w:fill="EEEEEE"/>
          </w:tcPr>
          <w:p w14:paraId="3F0B8BFE" w14:textId="77777777" w:rsidR="008819BB" w:rsidRPr="00365CFB" w:rsidRDefault="008819BB" w:rsidP="00D45825">
            <w:pPr>
              <w:rPr>
                <w:rFonts w:eastAsia="Arial" w:cs="Arial"/>
                <w:sz w:val="20"/>
              </w:rPr>
            </w:pPr>
            <w:r w:rsidRPr="00365CFB">
              <w:t>This dimension is part of:</w:t>
            </w:r>
          </w:p>
          <w:p w14:paraId="39067866" w14:textId="77777777" w:rsidR="008819BB" w:rsidRPr="00365CFB" w:rsidRDefault="008819BB" w:rsidP="003B79EE">
            <w:pPr>
              <w:pStyle w:val="ListParagraph"/>
            </w:pPr>
            <w:r w:rsidRPr="00365CFB">
              <w:t>Indicator 5.2: Inclusive institutional practices</w:t>
            </w:r>
          </w:p>
          <w:p w14:paraId="4845B4D3" w14:textId="77777777" w:rsidR="008819BB" w:rsidRPr="00365CFB" w:rsidRDefault="008819BB" w:rsidP="003B79EE">
            <w:pPr>
              <w:pStyle w:val="ListParagraph"/>
            </w:pPr>
            <w:r w:rsidRPr="00365CFB">
              <w:t>Target 5: Inclusive parliament</w:t>
            </w:r>
          </w:p>
        </w:tc>
      </w:tr>
    </w:tbl>
    <w:p w14:paraId="1522DA89" w14:textId="77777777" w:rsidR="008819BB" w:rsidRPr="00365CFB" w:rsidRDefault="008819BB" w:rsidP="00A46568">
      <w:pPr>
        <w:pStyle w:val="section-title"/>
      </w:pPr>
      <w:r w:rsidRPr="00365CFB">
        <w:t>About this dimension</w:t>
      </w:r>
    </w:p>
    <w:p w14:paraId="752669A5" w14:textId="7C4A3026" w:rsidR="008819BB" w:rsidRPr="00365CFB" w:rsidRDefault="008819BB" w:rsidP="008819BB">
      <w:pPr>
        <w:rPr>
          <w:rFonts w:eastAsia="Arial" w:cs="Arial"/>
        </w:rPr>
      </w:pPr>
      <w:r w:rsidRPr="00365CFB">
        <w:t>This dimension concerns parliament’s practices and arrangements for creating an inclusive workplace environment. A positive and inclusive workplace can contribute to more effective performance by MPs, parliamentary staff and parliament as a whole. </w:t>
      </w:r>
    </w:p>
    <w:p w14:paraId="5DAFE1C4" w14:textId="77777777" w:rsidR="008819BB" w:rsidRPr="00365CFB" w:rsidRDefault="008819BB" w:rsidP="008819BB"/>
    <w:p w14:paraId="3F74FBBD" w14:textId="5834058D" w:rsidR="008819BB" w:rsidRPr="00365CFB" w:rsidRDefault="008819BB" w:rsidP="008819BB">
      <w:pPr>
        <w:rPr>
          <w:shd w:val="clear" w:color="auto" w:fill="FFFFFF"/>
        </w:rPr>
      </w:pPr>
      <w:r w:rsidRPr="00365CFB">
        <w:t>Parliament has an obligation to ensure the health</w:t>
      </w:r>
      <w:r w:rsidR="00204455" w:rsidRPr="00365CFB">
        <w:t xml:space="preserve"> and</w:t>
      </w:r>
      <w:r w:rsidRPr="00365CFB">
        <w:t xml:space="preserve"> safety of MPs and staff, as well as of visitors. It is also required </w:t>
      </w:r>
      <w:r w:rsidRPr="00365CFB">
        <w:rPr>
          <w:shd w:val="clear" w:color="auto" w:fill="FFFFFF"/>
        </w:rPr>
        <w:t xml:space="preserve">to provide a safe and functional workplace for MPs and staff with disabilities that is well-adapted to their needs. This includes accessible parliamentary facilities and access to information. </w:t>
      </w:r>
    </w:p>
    <w:p w14:paraId="086C4A34" w14:textId="77777777" w:rsidR="008819BB" w:rsidRPr="00365CFB" w:rsidRDefault="008819BB" w:rsidP="008819BB"/>
    <w:p w14:paraId="3D67713A" w14:textId="77777777" w:rsidR="008819BB" w:rsidRPr="00365CFB" w:rsidRDefault="008819BB" w:rsidP="008819BB">
      <w:r w:rsidRPr="00365CFB">
        <w:t>Many MPs and staff have significant family-related responsibilities that they need to balance with their work commitments, such as caring for infants, children, elderly relatives or others. It is therefore essential for parliament to provide a family-friendly environment, with supporting institutional procedures and practices. These can include the following:</w:t>
      </w:r>
    </w:p>
    <w:p w14:paraId="446F8AB9" w14:textId="77777777" w:rsidR="008819BB" w:rsidRPr="00365CFB" w:rsidRDefault="008819BB" w:rsidP="008819BB"/>
    <w:p w14:paraId="0629AE15" w14:textId="77777777" w:rsidR="008819BB" w:rsidRPr="00365CFB" w:rsidRDefault="008819BB" w:rsidP="003B79EE">
      <w:pPr>
        <w:pStyle w:val="ListParagraph"/>
      </w:pPr>
      <w:r w:rsidRPr="00365CFB">
        <w:t>Setting family-friendly sitting hours and session periods</w:t>
      </w:r>
    </w:p>
    <w:p w14:paraId="08080B10" w14:textId="77777777" w:rsidR="008819BB" w:rsidRPr="00365CFB" w:rsidRDefault="008819BB" w:rsidP="003B79EE">
      <w:pPr>
        <w:pStyle w:val="ListParagraph"/>
      </w:pPr>
      <w:r w:rsidRPr="00365CFB">
        <w:t>Supporting remote work, including provisions on attendance and voting</w:t>
      </w:r>
    </w:p>
    <w:p w14:paraId="379D1777" w14:textId="77777777" w:rsidR="008819BB" w:rsidRPr="00365CFB" w:rsidRDefault="008819BB" w:rsidP="003B79EE">
      <w:pPr>
        <w:pStyle w:val="ListParagraph"/>
      </w:pPr>
      <w:r w:rsidRPr="00365CFB">
        <w:t>Allowing MPs to take infants into the chamber during votes</w:t>
      </w:r>
    </w:p>
    <w:p w14:paraId="209A01FB" w14:textId="77777777" w:rsidR="008819BB" w:rsidRPr="00365CFB" w:rsidRDefault="008819BB" w:rsidP="003B79EE">
      <w:pPr>
        <w:pStyle w:val="ListParagraph"/>
      </w:pPr>
      <w:r w:rsidRPr="00365CFB">
        <w:t>Pairing MPs in votes or allowing them to cast proxy votes</w:t>
      </w:r>
    </w:p>
    <w:p w14:paraId="4F4AB42D" w14:textId="77777777" w:rsidR="008819BB" w:rsidRPr="00365CFB" w:rsidRDefault="008819BB" w:rsidP="003B79EE">
      <w:pPr>
        <w:pStyle w:val="ListParagraph"/>
      </w:pPr>
      <w:r w:rsidRPr="00365CFB">
        <w:t>Providing family-friendly facilities and services, such as breastfeeding spaces, spaces for family members, and childcare facilities</w:t>
      </w:r>
    </w:p>
    <w:p w14:paraId="7FEF12D0" w14:textId="77777777" w:rsidR="008819BB" w:rsidRPr="00365CFB" w:rsidRDefault="008819BB" w:rsidP="008819BB"/>
    <w:p w14:paraId="11B1A80E" w14:textId="33A3C290" w:rsidR="008819BB" w:rsidRPr="00365CFB" w:rsidRDefault="008819BB" w:rsidP="008819BB">
      <w:pPr>
        <w:rPr>
          <w:rFonts w:eastAsia="Arial" w:cs="Arial"/>
        </w:rPr>
      </w:pPr>
      <w:r w:rsidRPr="00365CFB">
        <w:t xml:space="preserve">See also </w:t>
      </w:r>
      <w:r w:rsidRPr="00365CFB">
        <w:rPr>
          <w:i/>
          <w:iCs/>
        </w:rPr>
        <w:t>Dimension 3.3.2: Access for persons with disabilities</w:t>
      </w:r>
      <w:r w:rsidRPr="00365CFB">
        <w:t>.</w:t>
      </w:r>
    </w:p>
    <w:p w14:paraId="6788E98A" w14:textId="77777777" w:rsidR="008819BB" w:rsidRPr="00365CFB" w:rsidRDefault="008819BB" w:rsidP="00A46568">
      <w:pPr>
        <w:pStyle w:val="section-title"/>
      </w:pPr>
      <w:r w:rsidRPr="00365CFB">
        <w:t>Aspiring goal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8780"/>
      </w:tblGrid>
      <w:tr w:rsidR="008819BB" w:rsidRPr="00365CFB" w14:paraId="34982702" w14:textId="77777777" w:rsidTr="00D45825">
        <w:tc>
          <w:tcPr>
            <w:tcW w:w="5000" w:type="pct"/>
            <w:shd w:val="clear" w:color="auto" w:fill="EEEEEE"/>
          </w:tcPr>
          <w:p w14:paraId="0A7445C7" w14:textId="77777777" w:rsidR="008819BB" w:rsidRPr="00365CFB" w:rsidRDefault="008819BB" w:rsidP="00D45825">
            <w:pPr>
              <w:rPr>
                <w:rFonts w:eastAsia="Arial" w:cs="Arial"/>
                <w:i/>
                <w:iCs/>
              </w:rPr>
            </w:pPr>
            <w:r w:rsidRPr="00365CFB">
              <w:rPr>
                <w:i/>
                <w:iCs/>
              </w:rPr>
              <w:t>Based on a global comparative analysis, an aspiring goal for parliaments in the area of “workplace environment” is as follows:</w:t>
            </w:r>
          </w:p>
          <w:p w14:paraId="29A59353" w14:textId="77777777" w:rsidR="008819BB" w:rsidRPr="00365CFB" w:rsidRDefault="008819BB" w:rsidP="00D45825"/>
          <w:p w14:paraId="6CB86575" w14:textId="77777777" w:rsidR="00814BFF" w:rsidRPr="00365CFB" w:rsidRDefault="00814BFF" w:rsidP="00814BFF">
            <w:r w:rsidRPr="00365CFB">
              <w:t>The legal framework requires parliament to ensure the health and safety of MPs, staff and visitors to parliament. Health and safety policies and regulations are subject to regular monitoring and evaluation.</w:t>
            </w:r>
          </w:p>
          <w:p w14:paraId="167CB5B3" w14:textId="77777777" w:rsidR="00814BFF" w:rsidRPr="00365CFB" w:rsidRDefault="00814BFF" w:rsidP="00814BFF">
            <w:pPr>
              <w:rPr>
                <w:rFonts w:cs="Arial"/>
              </w:rPr>
            </w:pPr>
          </w:p>
          <w:p w14:paraId="630B6C21" w14:textId="0569C1FA" w:rsidR="00814BFF" w:rsidRPr="00365CFB" w:rsidRDefault="00814BFF" w:rsidP="00814BFF">
            <w:pPr>
              <w:rPr>
                <w:rFonts w:eastAsia="Arial" w:cs="Arial"/>
              </w:rPr>
            </w:pPr>
            <w:r w:rsidRPr="00365CFB">
              <w:rPr>
                <w:rFonts w:eastAsia="Arial" w:cs="Arial"/>
              </w:rPr>
              <w:t>Parliament provides a safe and functional workplace for MPs and staff with disabilities.</w:t>
            </w:r>
          </w:p>
          <w:p w14:paraId="56A90DE7" w14:textId="77777777" w:rsidR="00814BFF" w:rsidRPr="00365CFB" w:rsidRDefault="00814BFF" w:rsidP="00814BFF">
            <w:pPr>
              <w:rPr>
                <w:rFonts w:eastAsia="Arial" w:cs="Arial"/>
              </w:rPr>
            </w:pPr>
          </w:p>
          <w:p w14:paraId="2F898531" w14:textId="284833CB" w:rsidR="00814BFF" w:rsidRPr="00365CFB" w:rsidRDefault="00814BFF" w:rsidP="00814BFF">
            <w:pPr>
              <w:rPr>
                <w:rFonts w:eastAsia="Arial" w:cs="Arial"/>
              </w:rPr>
            </w:pPr>
            <w:r w:rsidRPr="00365CFB">
              <w:t>Parliament’s rules of procedure enable MPs who are breastfeeding or caring for young children to fulfil their parliamentary duties, including voting.</w:t>
            </w:r>
          </w:p>
          <w:p w14:paraId="58A47F14" w14:textId="77777777" w:rsidR="00814BFF" w:rsidRPr="00365CFB" w:rsidRDefault="00814BFF" w:rsidP="00814BFF">
            <w:pPr>
              <w:rPr>
                <w:rFonts w:eastAsia="Arial" w:cs="Arial"/>
              </w:rPr>
            </w:pPr>
          </w:p>
          <w:p w14:paraId="25AD0F8A" w14:textId="77777777" w:rsidR="00814BFF" w:rsidRPr="00365CFB" w:rsidRDefault="00814BFF" w:rsidP="00814BFF">
            <w:pPr>
              <w:rPr>
                <w:rFonts w:eastAsia="Arial" w:cs="Arial"/>
              </w:rPr>
            </w:pPr>
            <w:r w:rsidRPr="00365CFB">
              <w:t>Parliament provides family-friendly facilities and services for MPs and staff, such as breastfeeding spaces, spaces for family members, and childcare facilities.</w:t>
            </w:r>
          </w:p>
          <w:p w14:paraId="57DF7FCC" w14:textId="77777777" w:rsidR="00814BFF" w:rsidRPr="00365CFB" w:rsidRDefault="00814BFF" w:rsidP="00814BFF">
            <w:pPr>
              <w:rPr>
                <w:rFonts w:eastAsia="Arial" w:cs="Arial"/>
              </w:rPr>
            </w:pPr>
          </w:p>
          <w:p w14:paraId="380EE380" w14:textId="74F7B79A" w:rsidR="00814BFF" w:rsidRPr="00365CFB" w:rsidRDefault="00814BFF" w:rsidP="00814BFF">
            <w:pPr>
              <w:rPr>
                <w:rFonts w:eastAsia="Arial" w:cs="Arial"/>
              </w:rPr>
            </w:pPr>
            <w:r w:rsidRPr="00365CFB">
              <w:t>Parliament takes measures to facilitate work-life balance for MPs and staff, including predictable sitting hours and session periods, flexible working hours, and opportunities for v</w:t>
            </w:r>
            <w:r w:rsidRPr="00365CFB">
              <w:rPr>
                <w:color w:val="202124"/>
              </w:rPr>
              <w:t>irtual participation</w:t>
            </w:r>
            <w:r w:rsidRPr="00365CFB">
              <w:t xml:space="preserve"> and remote working. </w:t>
            </w:r>
          </w:p>
          <w:p w14:paraId="39CE2618" w14:textId="77777777" w:rsidR="008819BB" w:rsidRPr="00365CFB" w:rsidRDefault="008819BB" w:rsidP="00814BFF"/>
        </w:tc>
      </w:tr>
    </w:tbl>
    <w:p w14:paraId="4C1D4BB9" w14:textId="77777777" w:rsidR="008819BB" w:rsidRPr="00365CFB" w:rsidRDefault="008819BB" w:rsidP="00A46568">
      <w:pPr>
        <w:pStyle w:val="section-title"/>
      </w:pPr>
      <w:r w:rsidRPr="00365CFB">
        <w:t>Assessment</w:t>
      </w:r>
    </w:p>
    <w:p w14:paraId="1AEEC370" w14:textId="77777777" w:rsidR="008819BB" w:rsidRPr="00365CFB" w:rsidRDefault="008819BB" w:rsidP="008819BB">
      <w:pPr>
        <w:rPr>
          <w:rFonts w:eastAsia="Arial" w:cs="Arial"/>
        </w:rPr>
      </w:pPr>
      <w:r w:rsidRPr="00365CFB">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54CC6140" w14:textId="77777777" w:rsidR="008819BB" w:rsidRPr="00365CFB" w:rsidRDefault="008819BB" w:rsidP="008819BB"/>
    <w:p w14:paraId="3FBBAB9E" w14:textId="77777777" w:rsidR="008819BB" w:rsidRPr="00365CFB" w:rsidRDefault="008819BB" w:rsidP="008819BB">
      <w:pPr>
        <w:rPr>
          <w:rFonts w:eastAsia="Arial" w:cs="Arial"/>
        </w:rPr>
      </w:pPr>
      <w:r w:rsidRPr="00365CFB">
        <w:lastRenderedPageBreak/>
        <w:t>The evidence for assessment of this dimension could include the following:</w:t>
      </w:r>
    </w:p>
    <w:p w14:paraId="1DB39E4C" w14:textId="77777777" w:rsidR="008819BB" w:rsidRPr="00365CFB" w:rsidRDefault="008819BB" w:rsidP="008819BB"/>
    <w:p w14:paraId="0ECC918B" w14:textId="77777777" w:rsidR="008819BB" w:rsidRPr="00365CFB" w:rsidRDefault="008819BB" w:rsidP="003B79EE">
      <w:pPr>
        <w:pStyle w:val="ListParagraph"/>
        <w:numPr>
          <w:ilvl w:val="0"/>
          <w:numId w:val="3"/>
        </w:numPr>
        <w:rPr>
          <w:rFonts w:eastAsia="Arial" w:cs="Arial"/>
        </w:rPr>
      </w:pPr>
      <w:r w:rsidRPr="00365CFB">
        <w:t>Provisions of policies, regulations and/or other measures addressing health, safety and well-being at work</w:t>
      </w:r>
    </w:p>
    <w:p w14:paraId="58F8435B" w14:textId="77777777" w:rsidR="008819BB" w:rsidRPr="00365CFB" w:rsidRDefault="008819BB" w:rsidP="003B79EE">
      <w:pPr>
        <w:pStyle w:val="ListParagraph"/>
        <w:numPr>
          <w:ilvl w:val="0"/>
          <w:numId w:val="3"/>
        </w:numPr>
        <w:rPr>
          <w:rFonts w:eastAsia="Arial" w:cs="Arial"/>
        </w:rPr>
      </w:pPr>
      <w:r w:rsidRPr="00365CFB">
        <w:t>Provisions of policies, regulations, rules of procedure and/or a code of conduct aimed at preventing and combating sexism, harassment and violence against MPs and staff</w:t>
      </w:r>
    </w:p>
    <w:p w14:paraId="473CED4C" w14:textId="77777777" w:rsidR="008819BB" w:rsidRPr="00365CFB" w:rsidRDefault="008819BB" w:rsidP="003B79EE">
      <w:pPr>
        <w:pStyle w:val="ListParagraph"/>
        <w:numPr>
          <w:ilvl w:val="0"/>
          <w:numId w:val="3"/>
        </w:numPr>
        <w:rPr>
          <w:rFonts w:eastAsia="Arial" w:cs="Arial"/>
        </w:rPr>
      </w:pPr>
      <w:r w:rsidRPr="00365CFB">
        <w:t>Reports or other information showing evidence that such policies and/or regulations are implemented in practice and subject to regular monitoring and evaluation </w:t>
      </w:r>
    </w:p>
    <w:p w14:paraId="07686464" w14:textId="77777777" w:rsidR="008819BB" w:rsidRPr="00365CFB" w:rsidRDefault="008819BB" w:rsidP="003B79EE">
      <w:pPr>
        <w:pStyle w:val="ListParagraph"/>
        <w:numPr>
          <w:ilvl w:val="0"/>
          <w:numId w:val="3"/>
        </w:numPr>
        <w:rPr>
          <w:rFonts w:eastAsia="Arial" w:cs="Arial"/>
        </w:rPr>
      </w:pPr>
      <w:r w:rsidRPr="00365CFB">
        <w:t>Provisions of parliament’s rules of procedure that have been adapted to allow MPs with family responsibilities</w:t>
      </w:r>
      <w:r w:rsidRPr="00365CFB" w:rsidDel="0066003B">
        <w:t xml:space="preserve"> </w:t>
      </w:r>
      <w:r w:rsidRPr="00365CFB">
        <w:t>to fulfil their parliamentary duties</w:t>
      </w:r>
    </w:p>
    <w:p w14:paraId="4ADFF365" w14:textId="77777777" w:rsidR="008819BB" w:rsidRPr="00365CFB" w:rsidRDefault="008819BB" w:rsidP="003B79EE">
      <w:pPr>
        <w:pStyle w:val="ListParagraph"/>
        <w:numPr>
          <w:ilvl w:val="0"/>
          <w:numId w:val="3"/>
        </w:numPr>
        <w:rPr>
          <w:rFonts w:eastAsia="Arial" w:cs="Arial"/>
        </w:rPr>
      </w:pPr>
      <w:r w:rsidRPr="00365CFB">
        <w:t>Information about family-friendly facilities and services provided by parliament</w:t>
      </w:r>
    </w:p>
    <w:p w14:paraId="0C8943D5" w14:textId="77777777" w:rsidR="008819BB" w:rsidRPr="00365CFB" w:rsidRDefault="008819BB" w:rsidP="003B79EE">
      <w:pPr>
        <w:pStyle w:val="ListParagraph"/>
        <w:numPr>
          <w:ilvl w:val="0"/>
          <w:numId w:val="3"/>
        </w:numPr>
        <w:rPr>
          <w:rFonts w:eastAsia="Arial" w:cs="Arial"/>
        </w:rPr>
      </w:pPr>
      <w:r w:rsidRPr="00365CFB">
        <w:t>Provisions of human resources policies relating to work-life balance</w:t>
      </w:r>
    </w:p>
    <w:p w14:paraId="08FC0991" w14:textId="77777777" w:rsidR="008819BB" w:rsidRPr="00365CFB" w:rsidRDefault="008819BB" w:rsidP="008819BB"/>
    <w:p w14:paraId="4807A238" w14:textId="77777777" w:rsidR="008819BB" w:rsidRPr="00365CFB" w:rsidRDefault="008819BB" w:rsidP="008819BB">
      <w:pPr>
        <w:rPr>
          <w:rFonts w:eastAsia="Arial" w:cs="Arial"/>
        </w:rPr>
      </w:pPr>
      <w:r w:rsidRPr="00365CFB">
        <w:t>Where relevant, provide additional comments or examples that support the assessment.</w:t>
      </w:r>
    </w:p>
    <w:p w14:paraId="67E70E11" w14:textId="77777777" w:rsidR="008819BB" w:rsidRPr="00365CFB" w:rsidRDefault="008819BB" w:rsidP="008819BB"/>
    <w:p w14:paraId="26138635" w14:textId="7533ECDD" w:rsidR="008819BB" w:rsidRPr="00365CFB" w:rsidRDefault="008819BB" w:rsidP="00437E2E">
      <w:pPr>
        <w:pStyle w:val="Heading4"/>
      </w:pPr>
      <w:r w:rsidRPr="00365CFB">
        <w:t>Assessment criterion 1: Health</w:t>
      </w:r>
      <w:r w:rsidR="0050378C" w:rsidRPr="00365CFB">
        <w:t xml:space="preserve"> and </w:t>
      </w:r>
      <w:r w:rsidRPr="00365CFB">
        <w:t xml:space="preserve">safety </w:t>
      </w:r>
    </w:p>
    <w:p w14:paraId="56106589" w14:textId="4692B6F6" w:rsidR="008819BB" w:rsidRPr="00365CFB" w:rsidRDefault="0050378C" w:rsidP="008819BB">
      <w:pPr>
        <w:rPr>
          <w:rFonts w:eastAsia="Arial" w:cs="Arial"/>
        </w:rPr>
      </w:pPr>
      <w:r w:rsidRPr="00365CFB">
        <w:t>The legal framework requires p</w:t>
      </w:r>
      <w:r w:rsidR="008819BB" w:rsidRPr="00365CFB">
        <w:t xml:space="preserve">arliament </w:t>
      </w:r>
      <w:r w:rsidRPr="00365CFB">
        <w:t xml:space="preserve">to ensure </w:t>
      </w:r>
      <w:r w:rsidR="008819BB" w:rsidRPr="00365CFB">
        <w:t>the health</w:t>
      </w:r>
      <w:r w:rsidRPr="00365CFB">
        <w:t xml:space="preserve"> and</w:t>
      </w:r>
      <w:r w:rsidR="008819BB" w:rsidRPr="00365CFB">
        <w:t xml:space="preserve"> safety </w:t>
      </w:r>
      <w:r w:rsidRPr="00365CFB">
        <w:t xml:space="preserve">of </w:t>
      </w:r>
      <w:r w:rsidR="008819BB" w:rsidRPr="00365CFB">
        <w:t>MPs</w:t>
      </w:r>
      <w:r w:rsidRPr="00365CFB">
        <w:t>,</w:t>
      </w:r>
      <w:r w:rsidR="008819BB" w:rsidRPr="00365CFB">
        <w:t xml:space="preserve"> staff</w:t>
      </w:r>
      <w:r w:rsidRPr="00365CFB">
        <w:t xml:space="preserve"> and </w:t>
      </w:r>
      <w:r w:rsidR="008819BB" w:rsidRPr="00365CFB">
        <w:t>visitors</w:t>
      </w:r>
      <w:r w:rsidRPr="00365CFB">
        <w:t xml:space="preserve"> to parliament</w:t>
      </w:r>
      <w:r w:rsidR="008819BB" w:rsidRPr="00365CFB">
        <w:t xml:space="preserve">. </w:t>
      </w:r>
      <w:r w:rsidR="005D06D6" w:rsidRPr="00365CFB">
        <w:t xml:space="preserve">Health and safety </w:t>
      </w:r>
      <w:r w:rsidR="008819BB" w:rsidRPr="00365CFB">
        <w:t>policies</w:t>
      </w:r>
      <w:r w:rsidR="005D06D6" w:rsidRPr="00365CFB">
        <w:t xml:space="preserve"> and</w:t>
      </w:r>
      <w:r w:rsidR="008819BB" w:rsidRPr="00365CFB">
        <w:t xml:space="preserve"> regulations </w:t>
      </w:r>
      <w:r w:rsidR="005D06D6" w:rsidRPr="00365CFB">
        <w:t xml:space="preserve">are </w:t>
      </w:r>
      <w:r w:rsidR="008819BB" w:rsidRPr="00365CFB">
        <w:t>subject to regular monitoring and evaluation.</w:t>
      </w:r>
    </w:p>
    <w:p w14:paraId="4E142125" w14:textId="77777777" w:rsidR="008819BB" w:rsidRPr="00365CFB" w:rsidRDefault="008819BB" w:rsidP="008819BB"/>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8819BB" w:rsidRPr="00365CFB" w14:paraId="45B4AFBC" w14:textId="77777777" w:rsidTr="00D458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486340" w14:textId="77777777" w:rsidR="008819BB" w:rsidRPr="00365CFB" w:rsidRDefault="008819BB" w:rsidP="00D45825">
            <w:pPr>
              <w:rPr>
                <w:rFonts w:cs="Arial"/>
              </w:rPr>
            </w:pPr>
            <w:r w:rsidRPr="00365CFB">
              <w:t>Non-existent</w:t>
            </w:r>
          </w:p>
          <w:sdt>
            <w:sdtPr>
              <w:id w:val="310755638"/>
              <w14:checkbox>
                <w14:checked w14:val="0"/>
                <w14:checkedState w14:val="2612" w14:font="MS Gothic"/>
                <w14:uncheckedState w14:val="2610" w14:font="MS Gothic"/>
              </w14:checkbox>
            </w:sdtPr>
            <w:sdtEndPr/>
            <w:sdtContent>
              <w:p w14:paraId="75149425"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84400F" w14:textId="77777777" w:rsidR="008819BB" w:rsidRPr="00365CFB" w:rsidRDefault="008819BB" w:rsidP="00D45825">
            <w:pPr>
              <w:rPr>
                <w:rFonts w:cs="Arial"/>
              </w:rPr>
            </w:pPr>
            <w:r w:rsidRPr="00365CFB">
              <w:t xml:space="preserve">Rudimentary </w:t>
            </w:r>
          </w:p>
          <w:sdt>
            <w:sdtPr>
              <w:id w:val="-1713564866"/>
              <w14:checkbox>
                <w14:checked w14:val="0"/>
                <w14:checkedState w14:val="2612" w14:font="MS Gothic"/>
                <w14:uncheckedState w14:val="2610" w14:font="MS Gothic"/>
              </w14:checkbox>
            </w:sdtPr>
            <w:sdtEndPr/>
            <w:sdtContent>
              <w:p w14:paraId="399A5997"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6BBD09" w14:textId="77777777" w:rsidR="008819BB" w:rsidRPr="00365CFB" w:rsidRDefault="008819BB" w:rsidP="00D45825">
            <w:pPr>
              <w:rPr>
                <w:rFonts w:cs="Arial"/>
              </w:rPr>
            </w:pPr>
            <w:r w:rsidRPr="00365CFB">
              <w:t>Basic</w:t>
            </w:r>
          </w:p>
          <w:sdt>
            <w:sdtPr>
              <w:id w:val="1934931583"/>
              <w14:checkbox>
                <w14:checked w14:val="0"/>
                <w14:checkedState w14:val="2612" w14:font="MS Gothic"/>
                <w14:uncheckedState w14:val="2610" w14:font="MS Gothic"/>
              </w14:checkbox>
            </w:sdtPr>
            <w:sdtEndPr/>
            <w:sdtContent>
              <w:p w14:paraId="4D3FF18A"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220AEF" w14:textId="77777777" w:rsidR="008819BB" w:rsidRPr="00365CFB" w:rsidRDefault="008819BB" w:rsidP="00D45825">
            <w:pPr>
              <w:rPr>
                <w:rFonts w:cs="Arial"/>
              </w:rPr>
            </w:pPr>
            <w:r w:rsidRPr="00365CFB">
              <w:t>Good</w:t>
            </w:r>
          </w:p>
          <w:sdt>
            <w:sdtPr>
              <w:id w:val="-2055994253"/>
              <w14:checkbox>
                <w14:checked w14:val="0"/>
                <w14:checkedState w14:val="2612" w14:font="MS Gothic"/>
                <w14:uncheckedState w14:val="2610" w14:font="MS Gothic"/>
              </w14:checkbox>
            </w:sdtPr>
            <w:sdtEndPr/>
            <w:sdtContent>
              <w:p w14:paraId="1A0A3776"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FE6C08" w14:textId="77777777" w:rsidR="008819BB" w:rsidRPr="00365CFB" w:rsidRDefault="008819BB" w:rsidP="00D45825">
            <w:pPr>
              <w:rPr>
                <w:rFonts w:cs="Arial"/>
              </w:rPr>
            </w:pPr>
            <w:r w:rsidRPr="00365CFB">
              <w:t>Very good</w:t>
            </w:r>
          </w:p>
          <w:sdt>
            <w:sdtPr>
              <w:id w:val="-422175290"/>
              <w14:checkbox>
                <w14:checked w14:val="0"/>
                <w14:checkedState w14:val="2612" w14:font="MS Gothic"/>
                <w14:uncheckedState w14:val="2610" w14:font="MS Gothic"/>
              </w14:checkbox>
            </w:sdtPr>
            <w:sdtEndPr/>
            <w:sdtContent>
              <w:p w14:paraId="7F83314A" w14:textId="77777777" w:rsidR="008819BB" w:rsidRPr="00365CFB" w:rsidRDefault="008819BB" w:rsidP="00D45825">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706E189" w14:textId="77777777" w:rsidR="008819BB" w:rsidRPr="00365CFB" w:rsidRDefault="008819BB" w:rsidP="00D45825">
            <w:pPr>
              <w:rPr>
                <w:rFonts w:cs="Arial"/>
              </w:rPr>
            </w:pPr>
            <w:r w:rsidRPr="00365CFB">
              <w:t>Excellent</w:t>
            </w:r>
          </w:p>
          <w:sdt>
            <w:sdtPr>
              <w:id w:val="-2099789954"/>
              <w14:checkbox>
                <w14:checked w14:val="0"/>
                <w14:checkedState w14:val="2612" w14:font="MS Gothic"/>
                <w14:uncheckedState w14:val="2610" w14:font="MS Gothic"/>
              </w14:checkbox>
            </w:sdtPr>
            <w:sdtEndPr/>
            <w:sdtContent>
              <w:p w14:paraId="0E073624" w14:textId="77777777" w:rsidR="008819BB" w:rsidRPr="00365CFB" w:rsidRDefault="008819BB" w:rsidP="00D45825">
                <w:r w:rsidRPr="00365CFB">
                  <w:rPr>
                    <w:rFonts w:ascii="Segoe UI Symbol" w:hAnsi="Segoe UI Symbol" w:cs="Segoe UI Symbol"/>
                  </w:rPr>
                  <w:t>☐</w:t>
                </w:r>
              </w:p>
            </w:sdtContent>
          </w:sdt>
        </w:tc>
      </w:tr>
      <w:tr w:rsidR="008819BB" w:rsidRPr="00365CFB" w14:paraId="4BE3EC0C" w14:textId="77777777" w:rsidTr="00D458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6A307" w14:textId="77777777" w:rsidR="008819BB" w:rsidRPr="00365CFB" w:rsidRDefault="008819BB" w:rsidP="00D45825">
            <w:pPr>
              <w:rPr>
                <w:rFonts w:cs="Arial"/>
              </w:rPr>
            </w:pPr>
            <w:r w:rsidRPr="00365CFB">
              <w:t>Evidence for this assessment criterion:</w:t>
            </w:r>
          </w:p>
          <w:p w14:paraId="42691451" w14:textId="77777777" w:rsidR="008819BB" w:rsidRPr="00365CFB" w:rsidRDefault="008819BB" w:rsidP="00D45825"/>
          <w:p w14:paraId="543D39EC" w14:textId="77777777" w:rsidR="008819BB" w:rsidRPr="00365CFB" w:rsidRDefault="008819BB" w:rsidP="00D45825"/>
        </w:tc>
      </w:tr>
    </w:tbl>
    <w:p w14:paraId="01E375FC" w14:textId="7D0D94B2" w:rsidR="008819BB" w:rsidRPr="00365CFB" w:rsidRDefault="008819BB" w:rsidP="00437E2E">
      <w:pPr>
        <w:pStyle w:val="Heading4"/>
      </w:pPr>
      <w:r w:rsidRPr="00365CFB">
        <w:t xml:space="preserve">Assessment criterion 2: </w:t>
      </w:r>
      <w:r w:rsidR="006C0316" w:rsidRPr="00365CFB">
        <w:t>MPs and staff with disabilities</w:t>
      </w:r>
    </w:p>
    <w:p w14:paraId="0E31EE0F" w14:textId="6690AF9F" w:rsidR="008819BB" w:rsidRPr="00365CFB" w:rsidRDefault="008819BB" w:rsidP="008819BB">
      <w:pPr>
        <w:rPr>
          <w:rFonts w:eastAsia="Arial" w:cs="Arial"/>
          <w:bCs/>
          <w:bdr w:val="none" w:sz="0" w:space="0" w:color="auto" w:frame="1"/>
        </w:rPr>
      </w:pPr>
      <w:r w:rsidRPr="00365CFB">
        <w:rPr>
          <w:shd w:val="clear" w:color="auto" w:fill="FFFFFF"/>
        </w:rPr>
        <w:t>Parliament provides a safe and functional workplace for MPs and staff with disabilities</w:t>
      </w:r>
      <w:r w:rsidRPr="00365CFB">
        <w:rPr>
          <w:bdr w:val="none" w:sz="0" w:space="0" w:color="auto" w:frame="1"/>
        </w:rPr>
        <w:t xml:space="preserve">. </w:t>
      </w:r>
    </w:p>
    <w:p w14:paraId="2C86810E" w14:textId="77777777" w:rsidR="008819BB" w:rsidRPr="00365CFB" w:rsidRDefault="008819BB" w:rsidP="008819BB">
      <w:pPr>
        <w:rPr>
          <w:bdr w:val="none" w:sz="0" w:space="0" w:color="auto" w:frame="1"/>
          <w:lang w:eastAsia="en-GB"/>
        </w:rPr>
      </w:pPr>
    </w:p>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8819BB" w:rsidRPr="00365CFB" w14:paraId="7AFF7D52" w14:textId="77777777" w:rsidTr="00D458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F11CB21" w14:textId="77777777" w:rsidR="008819BB" w:rsidRPr="00365CFB" w:rsidRDefault="008819BB" w:rsidP="00D45825">
            <w:pPr>
              <w:rPr>
                <w:rFonts w:cs="Arial"/>
              </w:rPr>
            </w:pPr>
            <w:r w:rsidRPr="00365CFB">
              <w:t>Non-existent</w:t>
            </w:r>
          </w:p>
          <w:sdt>
            <w:sdtPr>
              <w:id w:val="-1437603580"/>
              <w14:checkbox>
                <w14:checked w14:val="0"/>
                <w14:checkedState w14:val="2612" w14:font="MS Gothic"/>
                <w14:uncheckedState w14:val="2610" w14:font="MS Gothic"/>
              </w14:checkbox>
            </w:sdtPr>
            <w:sdtEndPr/>
            <w:sdtContent>
              <w:p w14:paraId="28AA910C"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8B4DF4" w14:textId="77777777" w:rsidR="008819BB" w:rsidRPr="00365CFB" w:rsidRDefault="008819BB" w:rsidP="00D45825">
            <w:pPr>
              <w:rPr>
                <w:rFonts w:cs="Arial"/>
              </w:rPr>
            </w:pPr>
            <w:r w:rsidRPr="00365CFB">
              <w:t xml:space="preserve">Rudimentary </w:t>
            </w:r>
          </w:p>
          <w:sdt>
            <w:sdtPr>
              <w:id w:val="-1190685684"/>
              <w14:checkbox>
                <w14:checked w14:val="0"/>
                <w14:checkedState w14:val="2612" w14:font="MS Gothic"/>
                <w14:uncheckedState w14:val="2610" w14:font="MS Gothic"/>
              </w14:checkbox>
            </w:sdtPr>
            <w:sdtEndPr/>
            <w:sdtContent>
              <w:p w14:paraId="253A6641"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719292" w14:textId="77777777" w:rsidR="008819BB" w:rsidRPr="00365CFB" w:rsidRDefault="008819BB" w:rsidP="00D45825">
            <w:pPr>
              <w:rPr>
                <w:rFonts w:cs="Arial"/>
              </w:rPr>
            </w:pPr>
            <w:r w:rsidRPr="00365CFB">
              <w:t>Basic</w:t>
            </w:r>
          </w:p>
          <w:sdt>
            <w:sdtPr>
              <w:id w:val="-336925632"/>
              <w14:checkbox>
                <w14:checked w14:val="0"/>
                <w14:checkedState w14:val="2612" w14:font="MS Gothic"/>
                <w14:uncheckedState w14:val="2610" w14:font="MS Gothic"/>
              </w14:checkbox>
            </w:sdtPr>
            <w:sdtEndPr/>
            <w:sdtContent>
              <w:p w14:paraId="3C10C567"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71DC81" w14:textId="77777777" w:rsidR="008819BB" w:rsidRPr="00365CFB" w:rsidRDefault="008819BB" w:rsidP="00D45825">
            <w:pPr>
              <w:rPr>
                <w:rFonts w:cs="Arial"/>
              </w:rPr>
            </w:pPr>
            <w:r w:rsidRPr="00365CFB">
              <w:t>Good</w:t>
            </w:r>
          </w:p>
          <w:sdt>
            <w:sdtPr>
              <w:id w:val="-1040130471"/>
              <w14:checkbox>
                <w14:checked w14:val="0"/>
                <w14:checkedState w14:val="2612" w14:font="MS Gothic"/>
                <w14:uncheckedState w14:val="2610" w14:font="MS Gothic"/>
              </w14:checkbox>
            </w:sdtPr>
            <w:sdtEndPr/>
            <w:sdtContent>
              <w:p w14:paraId="2D2523C5"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DA0D6B" w14:textId="77777777" w:rsidR="008819BB" w:rsidRPr="00365CFB" w:rsidRDefault="008819BB" w:rsidP="00D45825">
            <w:pPr>
              <w:rPr>
                <w:rFonts w:cs="Arial"/>
              </w:rPr>
            </w:pPr>
            <w:r w:rsidRPr="00365CFB">
              <w:t>Very good</w:t>
            </w:r>
          </w:p>
          <w:sdt>
            <w:sdtPr>
              <w:id w:val="1658028428"/>
              <w14:checkbox>
                <w14:checked w14:val="0"/>
                <w14:checkedState w14:val="2612" w14:font="MS Gothic"/>
                <w14:uncheckedState w14:val="2610" w14:font="MS Gothic"/>
              </w14:checkbox>
            </w:sdtPr>
            <w:sdtEndPr/>
            <w:sdtContent>
              <w:p w14:paraId="3C4174F9" w14:textId="77777777" w:rsidR="008819BB" w:rsidRPr="00365CFB" w:rsidRDefault="008819BB" w:rsidP="00D45825">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63149A7" w14:textId="77777777" w:rsidR="008819BB" w:rsidRPr="00365CFB" w:rsidRDefault="008819BB" w:rsidP="00D45825">
            <w:pPr>
              <w:rPr>
                <w:rFonts w:cs="Arial"/>
              </w:rPr>
            </w:pPr>
            <w:r w:rsidRPr="00365CFB">
              <w:t>Excellent</w:t>
            </w:r>
          </w:p>
          <w:sdt>
            <w:sdtPr>
              <w:id w:val="1199667062"/>
              <w14:checkbox>
                <w14:checked w14:val="0"/>
                <w14:checkedState w14:val="2612" w14:font="MS Gothic"/>
                <w14:uncheckedState w14:val="2610" w14:font="MS Gothic"/>
              </w14:checkbox>
            </w:sdtPr>
            <w:sdtEndPr/>
            <w:sdtContent>
              <w:p w14:paraId="1BE3534D" w14:textId="77777777" w:rsidR="008819BB" w:rsidRPr="00365CFB" w:rsidRDefault="008819BB" w:rsidP="00D45825">
                <w:r w:rsidRPr="00365CFB">
                  <w:rPr>
                    <w:rFonts w:ascii="Segoe UI Symbol" w:hAnsi="Segoe UI Symbol" w:cs="Segoe UI Symbol"/>
                  </w:rPr>
                  <w:t>☐</w:t>
                </w:r>
              </w:p>
            </w:sdtContent>
          </w:sdt>
        </w:tc>
      </w:tr>
      <w:tr w:rsidR="008819BB" w:rsidRPr="00365CFB" w14:paraId="5143B7DF" w14:textId="77777777" w:rsidTr="00D458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7B684" w14:textId="77777777" w:rsidR="008819BB" w:rsidRPr="00365CFB" w:rsidRDefault="008819BB" w:rsidP="00D45825">
            <w:pPr>
              <w:rPr>
                <w:rFonts w:cs="Arial"/>
              </w:rPr>
            </w:pPr>
            <w:r w:rsidRPr="00365CFB">
              <w:t>Evidence for this assessment criterion:</w:t>
            </w:r>
          </w:p>
          <w:p w14:paraId="29A1A605" w14:textId="77777777" w:rsidR="008819BB" w:rsidRPr="00365CFB" w:rsidRDefault="008819BB" w:rsidP="00D45825"/>
          <w:p w14:paraId="396ACCE8" w14:textId="77777777" w:rsidR="008819BB" w:rsidRPr="00365CFB" w:rsidRDefault="008819BB" w:rsidP="00D45825"/>
        </w:tc>
      </w:tr>
    </w:tbl>
    <w:p w14:paraId="0FF7FD4C" w14:textId="69F9465B" w:rsidR="008819BB" w:rsidRPr="00365CFB" w:rsidRDefault="008819BB" w:rsidP="00437E2E">
      <w:pPr>
        <w:pStyle w:val="Heading4"/>
      </w:pPr>
      <w:r w:rsidRPr="00365CFB">
        <w:t xml:space="preserve">Assessment criterion </w:t>
      </w:r>
      <w:r w:rsidR="005D06D6" w:rsidRPr="00365CFB">
        <w:t>3</w:t>
      </w:r>
      <w:r w:rsidRPr="00365CFB">
        <w:t xml:space="preserve">: </w:t>
      </w:r>
      <w:r w:rsidR="0050378C" w:rsidRPr="00365CFB">
        <w:t>Breastfeeding or caring for young children</w:t>
      </w:r>
    </w:p>
    <w:p w14:paraId="37BCFDB0" w14:textId="4DBC3F61" w:rsidR="008819BB" w:rsidRPr="00365CFB" w:rsidRDefault="008819BB" w:rsidP="008819BB">
      <w:pPr>
        <w:rPr>
          <w:rFonts w:eastAsia="Arial" w:cs="Arial"/>
        </w:rPr>
      </w:pPr>
      <w:r w:rsidRPr="00365CFB">
        <w:t xml:space="preserve">Parliament’s rules of procedure </w:t>
      </w:r>
      <w:r w:rsidR="005D06D6" w:rsidRPr="00365CFB">
        <w:t>enable</w:t>
      </w:r>
      <w:r w:rsidRPr="00365CFB">
        <w:t xml:space="preserve"> MPs who are breastfeeding or caring for young </w:t>
      </w:r>
      <w:r w:rsidR="0050378C" w:rsidRPr="00365CFB">
        <w:t>children</w:t>
      </w:r>
      <w:r w:rsidRPr="00365CFB">
        <w:t xml:space="preserve"> </w:t>
      </w:r>
      <w:r w:rsidR="009D2760" w:rsidRPr="00365CFB">
        <w:t>to</w:t>
      </w:r>
      <w:r w:rsidRPr="00365CFB">
        <w:t xml:space="preserve"> fulfil their parliamentary duties, </w:t>
      </w:r>
      <w:r w:rsidR="0050378C" w:rsidRPr="00365CFB">
        <w:t xml:space="preserve">including </w:t>
      </w:r>
      <w:r w:rsidRPr="00365CFB">
        <w:t>voting.</w:t>
      </w:r>
    </w:p>
    <w:p w14:paraId="685D21CD" w14:textId="77777777" w:rsidR="008819BB" w:rsidRPr="00365CFB" w:rsidRDefault="008819BB" w:rsidP="008819BB"/>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8819BB" w:rsidRPr="00365CFB" w14:paraId="1F634F81" w14:textId="77777777" w:rsidTr="00D458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7E69FA5" w14:textId="77777777" w:rsidR="008819BB" w:rsidRPr="00365CFB" w:rsidRDefault="008819BB" w:rsidP="00D45825">
            <w:pPr>
              <w:rPr>
                <w:rFonts w:cs="Arial"/>
              </w:rPr>
            </w:pPr>
            <w:r w:rsidRPr="00365CFB">
              <w:t>Non-existent</w:t>
            </w:r>
          </w:p>
          <w:sdt>
            <w:sdtPr>
              <w:id w:val="1794632410"/>
              <w14:checkbox>
                <w14:checked w14:val="0"/>
                <w14:checkedState w14:val="2612" w14:font="MS Gothic"/>
                <w14:uncheckedState w14:val="2610" w14:font="MS Gothic"/>
              </w14:checkbox>
            </w:sdtPr>
            <w:sdtEndPr/>
            <w:sdtContent>
              <w:p w14:paraId="4587658B"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4F4ED9" w14:textId="77777777" w:rsidR="008819BB" w:rsidRPr="00365CFB" w:rsidRDefault="008819BB" w:rsidP="00D45825">
            <w:pPr>
              <w:rPr>
                <w:rFonts w:cs="Arial"/>
              </w:rPr>
            </w:pPr>
            <w:r w:rsidRPr="00365CFB">
              <w:t xml:space="preserve">Rudimentary </w:t>
            </w:r>
          </w:p>
          <w:sdt>
            <w:sdtPr>
              <w:id w:val="241294906"/>
              <w14:checkbox>
                <w14:checked w14:val="0"/>
                <w14:checkedState w14:val="2612" w14:font="MS Gothic"/>
                <w14:uncheckedState w14:val="2610" w14:font="MS Gothic"/>
              </w14:checkbox>
            </w:sdtPr>
            <w:sdtEndPr/>
            <w:sdtContent>
              <w:p w14:paraId="5B90D45D"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2FE59A" w14:textId="77777777" w:rsidR="008819BB" w:rsidRPr="00365CFB" w:rsidRDefault="008819BB" w:rsidP="00D45825">
            <w:pPr>
              <w:rPr>
                <w:rFonts w:cs="Arial"/>
              </w:rPr>
            </w:pPr>
            <w:r w:rsidRPr="00365CFB">
              <w:t>Basic</w:t>
            </w:r>
          </w:p>
          <w:sdt>
            <w:sdtPr>
              <w:id w:val="-752659713"/>
              <w14:checkbox>
                <w14:checked w14:val="0"/>
                <w14:checkedState w14:val="2612" w14:font="MS Gothic"/>
                <w14:uncheckedState w14:val="2610" w14:font="MS Gothic"/>
              </w14:checkbox>
            </w:sdtPr>
            <w:sdtEndPr/>
            <w:sdtContent>
              <w:p w14:paraId="6E881B69"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907C82" w14:textId="77777777" w:rsidR="008819BB" w:rsidRPr="00365CFB" w:rsidRDefault="008819BB" w:rsidP="00D45825">
            <w:pPr>
              <w:rPr>
                <w:rFonts w:cs="Arial"/>
              </w:rPr>
            </w:pPr>
            <w:r w:rsidRPr="00365CFB">
              <w:t>Good</w:t>
            </w:r>
          </w:p>
          <w:sdt>
            <w:sdtPr>
              <w:id w:val="1363857872"/>
              <w14:checkbox>
                <w14:checked w14:val="0"/>
                <w14:checkedState w14:val="2612" w14:font="MS Gothic"/>
                <w14:uncheckedState w14:val="2610" w14:font="MS Gothic"/>
              </w14:checkbox>
            </w:sdtPr>
            <w:sdtEndPr/>
            <w:sdtContent>
              <w:p w14:paraId="200580B0"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26A45A" w14:textId="77777777" w:rsidR="008819BB" w:rsidRPr="00365CFB" w:rsidRDefault="008819BB" w:rsidP="00D45825">
            <w:pPr>
              <w:rPr>
                <w:rFonts w:cs="Arial"/>
              </w:rPr>
            </w:pPr>
            <w:r w:rsidRPr="00365CFB">
              <w:t>Very good</w:t>
            </w:r>
          </w:p>
          <w:sdt>
            <w:sdtPr>
              <w:id w:val="-1808159715"/>
              <w14:checkbox>
                <w14:checked w14:val="0"/>
                <w14:checkedState w14:val="2612" w14:font="MS Gothic"/>
                <w14:uncheckedState w14:val="2610" w14:font="MS Gothic"/>
              </w14:checkbox>
            </w:sdtPr>
            <w:sdtEndPr/>
            <w:sdtContent>
              <w:p w14:paraId="7B7BBDF3" w14:textId="77777777" w:rsidR="008819BB" w:rsidRPr="00365CFB" w:rsidRDefault="008819BB" w:rsidP="00D45825">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5330864" w14:textId="77777777" w:rsidR="008819BB" w:rsidRPr="00365CFB" w:rsidRDefault="008819BB" w:rsidP="00D45825">
            <w:pPr>
              <w:rPr>
                <w:rFonts w:cs="Arial"/>
              </w:rPr>
            </w:pPr>
            <w:r w:rsidRPr="00365CFB">
              <w:t>Excellent</w:t>
            </w:r>
          </w:p>
          <w:sdt>
            <w:sdtPr>
              <w:id w:val="1085037673"/>
              <w14:checkbox>
                <w14:checked w14:val="0"/>
                <w14:checkedState w14:val="2612" w14:font="MS Gothic"/>
                <w14:uncheckedState w14:val="2610" w14:font="MS Gothic"/>
              </w14:checkbox>
            </w:sdtPr>
            <w:sdtEndPr/>
            <w:sdtContent>
              <w:p w14:paraId="21D5BA93" w14:textId="77777777" w:rsidR="008819BB" w:rsidRPr="00365CFB" w:rsidRDefault="008819BB" w:rsidP="00D45825">
                <w:r w:rsidRPr="00365CFB">
                  <w:rPr>
                    <w:rFonts w:ascii="Segoe UI Symbol" w:hAnsi="Segoe UI Symbol" w:cs="Segoe UI Symbol"/>
                  </w:rPr>
                  <w:t>☐</w:t>
                </w:r>
              </w:p>
            </w:sdtContent>
          </w:sdt>
        </w:tc>
      </w:tr>
      <w:tr w:rsidR="008819BB" w:rsidRPr="00365CFB" w14:paraId="40F20B4E" w14:textId="77777777" w:rsidTr="00D458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EDC0E2" w14:textId="77777777" w:rsidR="008819BB" w:rsidRPr="00365CFB" w:rsidRDefault="008819BB" w:rsidP="00D45825">
            <w:pPr>
              <w:rPr>
                <w:rFonts w:cs="Arial"/>
              </w:rPr>
            </w:pPr>
            <w:r w:rsidRPr="00365CFB">
              <w:t>Evidence for this assessment criterion:</w:t>
            </w:r>
          </w:p>
          <w:p w14:paraId="1F0D80B6" w14:textId="77777777" w:rsidR="008819BB" w:rsidRPr="00365CFB" w:rsidRDefault="008819BB" w:rsidP="00D45825"/>
          <w:p w14:paraId="640F7B17" w14:textId="77777777" w:rsidR="008819BB" w:rsidRPr="00365CFB" w:rsidRDefault="008819BB" w:rsidP="00D45825"/>
        </w:tc>
      </w:tr>
    </w:tbl>
    <w:p w14:paraId="20A88308" w14:textId="31271C59" w:rsidR="008819BB" w:rsidRPr="00365CFB" w:rsidRDefault="008819BB" w:rsidP="00437E2E">
      <w:pPr>
        <w:pStyle w:val="Heading4"/>
      </w:pPr>
      <w:r w:rsidRPr="00365CFB">
        <w:t xml:space="preserve">Assessment criterion </w:t>
      </w:r>
      <w:r w:rsidR="005D06D6" w:rsidRPr="00365CFB">
        <w:t>4</w:t>
      </w:r>
      <w:r w:rsidRPr="00365CFB">
        <w:t xml:space="preserve">: </w:t>
      </w:r>
      <w:r w:rsidR="0050378C" w:rsidRPr="00365CFB">
        <w:t>Family-friendly f</w:t>
      </w:r>
      <w:r w:rsidRPr="00365CFB">
        <w:t>acilities and services</w:t>
      </w:r>
    </w:p>
    <w:p w14:paraId="7BB79F9F" w14:textId="77777777" w:rsidR="008819BB" w:rsidRPr="00365CFB" w:rsidRDefault="008819BB" w:rsidP="008819BB">
      <w:pPr>
        <w:rPr>
          <w:rFonts w:eastAsia="Arial" w:cs="Arial"/>
        </w:rPr>
      </w:pPr>
      <w:r w:rsidRPr="00365CFB">
        <w:t>Parliament provides family-friendly facilities and services for MPs and staff, such as breastfeeding spaces, spaces for family members, and childcare facilities.</w:t>
      </w:r>
    </w:p>
    <w:p w14:paraId="4E738F2C" w14:textId="77777777" w:rsidR="008819BB" w:rsidRPr="00365CFB" w:rsidRDefault="008819BB" w:rsidP="008819BB"/>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8819BB" w:rsidRPr="00365CFB" w14:paraId="77592973" w14:textId="77777777" w:rsidTr="00D458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24860ED" w14:textId="77777777" w:rsidR="008819BB" w:rsidRPr="00365CFB" w:rsidRDefault="008819BB" w:rsidP="00D45825">
            <w:pPr>
              <w:rPr>
                <w:rFonts w:cs="Arial"/>
              </w:rPr>
            </w:pPr>
            <w:r w:rsidRPr="00365CFB">
              <w:lastRenderedPageBreak/>
              <w:t>Non-existent</w:t>
            </w:r>
          </w:p>
          <w:sdt>
            <w:sdtPr>
              <w:id w:val="-1844546443"/>
              <w14:checkbox>
                <w14:checked w14:val="0"/>
                <w14:checkedState w14:val="2612" w14:font="MS Gothic"/>
                <w14:uncheckedState w14:val="2610" w14:font="MS Gothic"/>
              </w14:checkbox>
            </w:sdtPr>
            <w:sdtEndPr/>
            <w:sdtContent>
              <w:p w14:paraId="6DBB4B0C"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3AFB3A" w14:textId="77777777" w:rsidR="008819BB" w:rsidRPr="00365CFB" w:rsidRDefault="008819BB" w:rsidP="00D45825">
            <w:pPr>
              <w:rPr>
                <w:rFonts w:cs="Arial"/>
              </w:rPr>
            </w:pPr>
            <w:r w:rsidRPr="00365CFB">
              <w:t xml:space="preserve">Rudimentary </w:t>
            </w:r>
          </w:p>
          <w:sdt>
            <w:sdtPr>
              <w:id w:val="68628838"/>
              <w14:checkbox>
                <w14:checked w14:val="0"/>
                <w14:checkedState w14:val="2612" w14:font="MS Gothic"/>
                <w14:uncheckedState w14:val="2610" w14:font="MS Gothic"/>
              </w14:checkbox>
            </w:sdtPr>
            <w:sdtEndPr/>
            <w:sdtContent>
              <w:p w14:paraId="02C4C142"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36A4A4" w14:textId="77777777" w:rsidR="008819BB" w:rsidRPr="00365CFB" w:rsidRDefault="008819BB" w:rsidP="00D45825">
            <w:pPr>
              <w:rPr>
                <w:rFonts w:cs="Arial"/>
              </w:rPr>
            </w:pPr>
            <w:r w:rsidRPr="00365CFB">
              <w:t>Basic</w:t>
            </w:r>
          </w:p>
          <w:sdt>
            <w:sdtPr>
              <w:id w:val="1471863951"/>
              <w14:checkbox>
                <w14:checked w14:val="0"/>
                <w14:checkedState w14:val="2612" w14:font="MS Gothic"/>
                <w14:uncheckedState w14:val="2610" w14:font="MS Gothic"/>
              </w14:checkbox>
            </w:sdtPr>
            <w:sdtEndPr/>
            <w:sdtContent>
              <w:p w14:paraId="3857131A"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84B005" w14:textId="77777777" w:rsidR="008819BB" w:rsidRPr="00365CFB" w:rsidRDefault="008819BB" w:rsidP="00D45825">
            <w:pPr>
              <w:rPr>
                <w:rFonts w:cs="Arial"/>
              </w:rPr>
            </w:pPr>
            <w:r w:rsidRPr="00365CFB">
              <w:t>Good</w:t>
            </w:r>
          </w:p>
          <w:sdt>
            <w:sdtPr>
              <w:id w:val="-730858314"/>
              <w14:checkbox>
                <w14:checked w14:val="0"/>
                <w14:checkedState w14:val="2612" w14:font="MS Gothic"/>
                <w14:uncheckedState w14:val="2610" w14:font="MS Gothic"/>
              </w14:checkbox>
            </w:sdtPr>
            <w:sdtEndPr/>
            <w:sdtContent>
              <w:p w14:paraId="2061BF62"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F7C6FA" w14:textId="77777777" w:rsidR="008819BB" w:rsidRPr="00365CFB" w:rsidRDefault="008819BB" w:rsidP="00D45825">
            <w:pPr>
              <w:rPr>
                <w:rFonts w:cs="Arial"/>
              </w:rPr>
            </w:pPr>
            <w:r w:rsidRPr="00365CFB">
              <w:t>Very good</w:t>
            </w:r>
          </w:p>
          <w:sdt>
            <w:sdtPr>
              <w:id w:val="781303725"/>
              <w14:checkbox>
                <w14:checked w14:val="0"/>
                <w14:checkedState w14:val="2612" w14:font="MS Gothic"/>
                <w14:uncheckedState w14:val="2610" w14:font="MS Gothic"/>
              </w14:checkbox>
            </w:sdtPr>
            <w:sdtEndPr/>
            <w:sdtContent>
              <w:p w14:paraId="1C993D63" w14:textId="77777777" w:rsidR="008819BB" w:rsidRPr="00365CFB" w:rsidRDefault="008819BB" w:rsidP="00D45825">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DD4CD44" w14:textId="77777777" w:rsidR="008819BB" w:rsidRPr="00365CFB" w:rsidRDefault="008819BB" w:rsidP="00D45825">
            <w:pPr>
              <w:rPr>
                <w:rFonts w:cs="Arial"/>
              </w:rPr>
            </w:pPr>
            <w:r w:rsidRPr="00365CFB">
              <w:t>Excellent</w:t>
            </w:r>
          </w:p>
          <w:sdt>
            <w:sdtPr>
              <w:id w:val="-1558928673"/>
              <w14:checkbox>
                <w14:checked w14:val="0"/>
                <w14:checkedState w14:val="2612" w14:font="MS Gothic"/>
                <w14:uncheckedState w14:val="2610" w14:font="MS Gothic"/>
              </w14:checkbox>
            </w:sdtPr>
            <w:sdtEndPr/>
            <w:sdtContent>
              <w:p w14:paraId="27D37C6D" w14:textId="77777777" w:rsidR="008819BB" w:rsidRPr="00365CFB" w:rsidRDefault="008819BB" w:rsidP="00D45825">
                <w:r w:rsidRPr="00365CFB">
                  <w:rPr>
                    <w:rFonts w:ascii="Segoe UI Symbol" w:hAnsi="Segoe UI Symbol" w:cs="Segoe UI Symbol"/>
                  </w:rPr>
                  <w:t>☐</w:t>
                </w:r>
              </w:p>
            </w:sdtContent>
          </w:sdt>
        </w:tc>
      </w:tr>
      <w:tr w:rsidR="008819BB" w:rsidRPr="00365CFB" w14:paraId="42DAD05C" w14:textId="77777777" w:rsidTr="00D458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82866" w14:textId="77777777" w:rsidR="008819BB" w:rsidRPr="00365CFB" w:rsidRDefault="008819BB" w:rsidP="00D45825">
            <w:pPr>
              <w:rPr>
                <w:rFonts w:cs="Arial"/>
              </w:rPr>
            </w:pPr>
            <w:r w:rsidRPr="00365CFB">
              <w:t>Evidence for this assessment criterion:</w:t>
            </w:r>
          </w:p>
          <w:p w14:paraId="1252A235" w14:textId="77777777" w:rsidR="008819BB" w:rsidRPr="00365CFB" w:rsidRDefault="008819BB" w:rsidP="00D45825"/>
          <w:p w14:paraId="072573DE" w14:textId="77777777" w:rsidR="008819BB" w:rsidRPr="00365CFB" w:rsidRDefault="008819BB" w:rsidP="00D45825"/>
        </w:tc>
      </w:tr>
    </w:tbl>
    <w:p w14:paraId="5F78228D" w14:textId="1D439C55" w:rsidR="008819BB" w:rsidRPr="00365CFB" w:rsidRDefault="008819BB" w:rsidP="00437E2E">
      <w:pPr>
        <w:pStyle w:val="Heading4"/>
      </w:pPr>
      <w:r w:rsidRPr="00365CFB">
        <w:t xml:space="preserve">Assessment criterion </w:t>
      </w:r>
      <w:r w:rsidR="005D06D6" w:rsidRPr="00365CFB">
        <w:t>5</w:t>
      </w:r>
      <w:r w:rsidRPr="00365CFB">
        <w:t xml:space="preserve">: </w:t>
      </w:r>
      <w:r w:rsidR="0050378C" w:rsidRPr="00365CFB">
        <w:t>Work-life balance</w:t>
      </w:r>
    </w:p>
    <w:p w14:paraId="1ED25FDB" w14:textId="1583311D" w:rsidR="008819BB" w:rsidRPr="00365CFB" w:rsidRDefault="008819BB" w:rsidP="008819BB">
      <w:pPr>
        <w:rPr>
          <w:rFonts w:eastAsia="Arial" w:cs="Arial"/>
        </w:rPr>
      </w:pPr>
      <w:r w:rsidRPr="00365CFB">
        <w:t>Parliament</w:t>
      </w:r>
      <w:r w:rsidR="0050378C" w:rsidRPr="00365CFB">
        <w:t xml:space="preserve"> takes measures to </w:t>
      </w:r>
      <w:r w:rsidR="00814BFF" w:rsidRPr="00365CFB">
        <w:t xml:space="preserve">facilitate </w:t>
      </w:r>
      <w:r w:rsidR="0050378C" w:rsidRPr="00365CFB">
        <w:t xml:space="preserve">work-life balance for </w:t>
      </w:r>
      <w:r w:rsidRPr="00365CFB">
        <w:t>MPs and staff</w:t>
      </w:r>
      <w:r w:rsidR="0050378C" w:rsidRPr="00365CFB">
        <w:t xml:space="preserve">, including predictable sitting hours and session periods, </w:t>
      </w:r>
      <w:r w:rsidRPr="00365CFB">
        <w:t xml:space="preserve">flexible working hours, </w:t>
      </w:r>
      <w:r w:rsidR="00814BFF" w:rsidRPr="00365CFB">
        <w:t xml:space="preserve">and opportunities for </w:t>
      </w:r>
      <w:r w:rsidRPr="00365CFB">
        <w:t>v</w:t>
      </w:r>
      <w:r w:rsidRPr="00365CFB">
        <w:rPr>
          <w:color w:val="202124"/>
        </w:rPr>
        <w:t>irtual participation</w:t>
      </w:r>
      <w:r w:rsidRPr="00365CFB">
        <w:t xml:space="preserve"> and remote working. </w:t>
      </w:r>
    </w:p>
    <w:p w14:paraId="07B405DD" w14:textId="77777777" w:rsidR="008819BB" w:rsidRPr="00365CFB" w:rsidRDefault="008819BB" w:rsidP="008819BB"/>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8819BB" w:rsidRPr="00365CFB" w14:paraId="7D7CB8B8" w14:textId="77777777" w:rsidTr="00D458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051B6B2" w14:textId="77777777" w:rsidR="008819BB" w:rsidRPr="00365CFB" w:rsidRDefault="008819BB" w:rsidP="00D45825">
            <w:pPr>
              <w:rPr>
                <w:rFonts w:cs="Arial"/>
              </w:rPr>
            </w:pPr>
            <w:r w:rsidRPr="00365CFB">
              <w:t>Non-existent</w:t>
            </w:r>
          </w:p>
          <w:sdt>
            <w:sdtPr>
              <w:id w:val="-1407998401"/>
              <w14:checkbox>
                <w14:checked w14:val="0"/>
                <w14:checkedState w14:val="2612" w14:font="MS Gothic"/>
                <w14:uncheckedState w14:val="2610" w14:font="MS Gothic"/>
              </w14:checkbox>
            </w:sdtPr>
            <w:sdtEndPr/>
            <w:sdtContent>
              <w:p w14:paraId="79DA821C"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BE55E5" w14:textId="77777777" w:rsidR="008819BB" w:rsidRPr="00365CFB" w:rsidRDefault="008819BB" w:rsidP="00D45825">
            <w:pPr>
              <w:rPr>
                <w:rFonts w:cs="Arial"/>
              </w:rPr>
            </w:pPr>
            <w:r w:rsidRPr="00365CFB">
              <w:t xml:space="preserve">Rudimentary </w:t>
            </w:r>
          </w:p>
          <w:sdt>
            <w:sdtPr>
              <w:id w:val="539162077"/>
              <w14:checkbox>
                <w14:checked w14:val="0"/>
                <w14:checkedState w14:val="2612" w14:font="MS Gothic"/>
                <w14:uncheckedState w14:val="2610" w14:font="MS Gothic"/>
              </w14:checkbox>
            </w:sdtPr>
            <w:sdtEndPr/>
            <w:sdtContent>
              <w:p w14:paraId="76F2176B"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794CEC" w14:textId="77777777" w:rsidR="008819BB" w:rsidRPr="00365CFB" w:rsidRDefault="008819BB" w:rsidP="00D45825">
            <w:pPr>
              <w:rPr>
                <w:rFonts w:cs="Arial"/>
              </w:rPr>
            </w:pPr>
            <w:r w:rsidRPr="00365CFB">
              <w:t>Basic</w:t>
            </w:r>
          </w:p>
          <w:sdt>
            <w:sdtPr>
              <w:id w:val="-1881626260"/>
              <w14:checkbox>
                <w14:checked w14:val="0"/>
                <w14:checkedState w14:val="2612" w14:font="MS Gothic"/>
                <w14:uncheckedState w14:val="2610" w14:font="MS Gothic"/>
              </w14:checkbox>
            </w:sdtPr>
            <w:sdtEndPr/>
            <w:sdtContent>
              <w:p w14:paraId="0888C6B0"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23B1653" w14:textId="77777777" w:rsidR="008819BB" w:rsidRPr="00365CFB" w:rsidRDefault="008819BB" w:rsidP="00D45825">
            <w:pPr>
              <w:rPr>
                <w:rFonts w:cs="Arial"/>
              </w:rPr>
            </w:pPr>
            <w:r w:rsidRPr="00365CFB">
              <w:t>Good</w:t>
            </w:r>
          </w:p>
          <w:sdt>
            <w:sdtPr>
              <w:id w:val="-300076957"/>
              <w14:checkbox>
                <w14:checked w14:val="0"/>
                <w14:checkedState w14:val="2612" w14:font="MS Gothic"/>
                <w14:uncheckedState w14:val="2610" w14:font="MS Gothic"/>
              </w14:checkbox>
            </w:sdtPr>
            <w:sdtEndPr/>
            <w:sdtContent>
              <w:p w14:paraId="2FD40D19" w14:textId="77777777" w:rsidR="008819BB" w:rsidRPr="00365CFB" w:rsidRDefault="008819BB" w:rsidP="00D4582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075298" w14:textId="77777777" w:rsidR="008819BB" w:rsidRPr="00365CFB" w:rsidRDefault="008819BB" w:rsidP="00D45825">
            <w:pPr>
              <w:rPr>
                <w:rFonts w:cs="Arial"/>
              </w:rPr>
            </w:pPr>
            <w:r w:rsidRPr="00365CFB">
              <w:t>Very good</w:t>
            </w:r>
          </w:p>
          <w:sdt>
            <w:sdtPr>
              <w:id w:val="-1495106758"/>
              <w14:checkbox>
                <w14:checked w14:val="0"/>
                <w14:checkedState w14:val="2612" w14:font="MS Gothic"/>
                <w14:uncheckedState w14:val="2610" w14:font="MS Gothic"/>
              </w14:checkbox>
            </w:sdtPr>
            <w:sdtEndPr/>
            <w:sdtContent>
              <w:p w14:paraId="34F8923F" w14:textId="77777777" w:rsidR="008819BB" w:rsidRPr="00365CFB" w:rsidRDefault="008819BB" w:rsidP="00D45825">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F0F4CA2" w14:textId="77777777" w:rsidR="008819BB" w:rsidRPr="00365CFB" w:rsidRDefault="008819BB" w:rsidP="00D45825">
            <w:pPr>
              <w:rPr>
                <w:rFonts w:cs="Arial"/>
              </w:rPr>
            </w:pPr>
            <w:r w:rsidRPr="00365CFB">
              <w:t>Excellent</w:t>
            </w:r>
          </w:p>
          <w:sdt>
            <w:sdtPr>
              <w:id w:val="-1154369110"/>
              <w14:checkbox>
                <w14:checked w14:val="0"/>
                <w14:checkedState w14:val="2612" w14:font="MS Gothic"/>
                <w14:uncheckedState w14:val="2610" w14:font="MS Gothic"/>
              </w14:checkbox>
            </w:sdtPr>
            <w:sdtEndPr/>
            <w:sdtContent>
              <w:p w14:paraId="48FBC336" w14:textId="77777777" w:rsidR="008819BB" w:rsidRPr="00365CFB" w:rsidRDefault="008819BB" w:rsidP="00D45825">
                <w:r w:rsidRPr="00365CFB">
                  <w:rPr>
                    <w:rFonts w:ascii="Segoe UI Symbol" w:hAnsi="Segoe UI Symbol" w:cs="Segoe UI Symbol"/>
                  </w:rPr>
                  <w:t>☐</w:t>
                </w:r>
              </w:p>
            </w:sdtContent>
          </w:sdt>
        </w:tc>
      </w:tr>
      <w:tr w:rsidR="008819BB" w:rsidRPr="00365CFB" w14:paraId="190A5DBB" w14:textId="77777777" w:rsidTr="00D458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75D56" w14:textId="77777777" w:rsidR="008819BB" w:rsidRPr="00365CFB" w:rsidRDefault="008819BB" w:rsidP="00D45825">
            <w:pPr>
              <w:rPr>
                <w:rFonts w:cs="Arial"/>
              </w:rPr>
            </w:pPr>
            <w:r w:rsidRPr="00365CFB">
              <w:t>Evidence for this assessment criterion:</w:t>
            </w:r>
          </w:p>
          <w:p w14:paraId="5F5474B2" w14:textId="77777777" w:rsidR="008819BB" w:rsidRPr="00365CFB" w:rsidRDefault="008819BB" w:rsidP="00D45825"/>
          <w:p w14:paraId="460DC34E" w14:textId="77777777" w:rsidR="008819BB" w:rsidRPr="00365CFB" w:rsidRDefault="008819BB" w:rsidP="00D45825"/>
        </w:tc>
      </w:tr>
    </w:tbl>
    <w:p w14:paraId="3DBA92F8" w14:textId="77777777" w:rsidR="008819BB" w:rsidRPr="00365CFB" w:rsidRDefault="008819BB" w:rsidP="00A46568">
      <w:pPr>
        <w:pStyle w:val="section-title"/>
      </w:pPr>
      <w:r w:rsidRPr="00365CFB">
        <w:t>Recommendations for change</w:t>
      </w:r>
    </w:p>
    <w:tbl>
      <w:tblPr>
        <w:tblStyle w:val="TableGrid"/>
        <w:tblW w:w="5000" w:type="pct"/>
        <w:tblCellMar>
          <w:left w:w="115" w:type="dxa"/>
          <w:right w:w="115" w:type="dxa"/>
        </w:tblCellMar>
        <w:tblLook w:val="04A0" w:firstRow="1" w:lastRow="0" w:firstColumn="1" w:lastColumn="0" w:noHBand="0" w:noVBand="1"/>
      </w:tblPr>
      <w:tblGrid>
        <w:gridCol w:w="8780"/>
      </w:tblGrid>
      <w:tr w:rsidR="008819BB" w:rsidRPr="00365CFB" w14:paraId="0BACE028" w14:textId="77777777" w:rsidTr="00D45825">
        <w:trPr>
          <w:trHeight w:val="1440"/>
        </w:trPr>
        <w:tc>
          <w:tcPr>
            <w:tcW w:w="5000" w:type="pct"/>
            <w:tcBorders>
              <w:top w:val="single" w:sz="4" w:space="0" w:color="auto"/>
              <w:left w:val="single" w:sz="4" w:space="0" w:color="auto"/>
              <w:bottom w:val="single" w:sz="4" w:space="0" w:color="auto"/>
              <w:right w:val="single" w:sz="4" w:space="0" w:color="auto"/>
            </w:tcBorders>
          </w:tcPr>
          <w:p w14:paraId="39A50B3C" w14:textId="77777777" w:rsidR="008819BB" w:rsidRPr="00365CFB" w:rsidRDefault="008819BB" w:rsidP="00D45825">
            <w:pPr>
              <w:rPr>
                <w:rFonts w:eastAsia="Arial" w:cs="Arial"/>
                <w:b/>
                <w:sz w:val="20"/>
              </w:rPr>
            </w:pPr>
            <w:r w:rsidRPr="00365CFB">
              <w:rPr>
                <w:shd w:val="clear" w:color="auto" w:fill="FFFFFF"/>
              </w:rPr>
              <w:t>Use this space to note down recommendations and ideas for strengthening rules and practice in this area.</w:t>
            </w:r>
          </w:p>
        </w:tc>
      </w:tr>
    </w:tbl>
    <w:p w14:paraId="02200C77" w14:textId="77777777" w:rsidR="008819BB" w:rsidRPr="00365CFB" w:rsidRDefault="008819BB" w:rsidP="00A46568">
      <w:pPr>
        <w:pStyle w:val="section-title"/>
      </w:pPr>
      <w:r w:rsidRPr="00365CFB">
        <w:t>Sources and further reading</w:t>
      </w:r>
    </w:p>
    <w:p w14:paraId="228AF1F8" w14:textId="616829AE" w:rsidR="008819BB" w:rsidRPr="00365CFB" w:rsidRDefault="008819BB" w:rsidP="003B79EE">
      <w:pPr>
        <w:pStyle w:val="ListParagraph"/>
        <w:numPr>
          <w:ilvl w:val="0"/>
          <w:numId w:val="5"/>
        </w:numPr>
        <w:rPr>
          <w:rFonts w:eastAsia="Arial" w:cs="Arial"/>
          <w:color w:val="000000"/>
        </w:rPr>
      </w:pPr>
      <w:bookmarkStart w:id="12" w:name="_Hlk147308676"/>
      <w:r w:rsidRPr="00365CFB">
        <w:rPr>
          <w:color w:val="000000"/>
        </w:rPr>
        <w:t xml:space="preserve">Commonwealth Parliamentary Association (CPA), </w:t>
      </w:r>
      <w:hyperlink r:id="rId19">
        <w:r w:rsidRPr="00365CFB">
          <w:rPr>
            <w:i/>
            <w:color w:val="0563C1"/>
            <w:u w:val="single"/>
          </w:rPr>
          <w:t>Recommended Benchmarks for Democratic Legislatures</w:t>
        </w:r>
      </w:hyperlink>
      <w:r w:rsidR="00AE0C27">
        <w:rPr>
          <w:color w:val="000000"/>
        </w:rPr>
        <w:t xml:space="preserve"> (</w:t>
      </w:r>
      <w:r w:rsidRPr="00365CFB">
        <w:rPr>
          <w:color w:val="000000"/>
        </w:rPr>
        <w:t>2018).</w:t>
      </w:r>
    </w:p>
    <w:p w14:paraId="47718E8A" w14:textId="77777777" w:rsidR="008819BB" w:rsidRPr="00365CFB" w:rsidRDefault="008819BB" w:rsidP="003B79EE">
      <w:pPr>
        <w:pStyle w:val="ListParagraph"/>
        <w:numPr>
          <w:ilvl w:val="0"/>
          <w:numId w:val="5"/>
        </w:numPr>
        <w:rPr>
          <w:rFonts w:eastAsia="Arial" w:cs="Arial"/>
        </w:rPr>
      </w:pPr>
      <w:r w:rsidRPr="00365CFB">
        <w:t xml:space="preserve">Organisation for Economic Co-operation and Development (OECD), </w:t>
      </w:r>
      <w:hyperlink r:id="rId20" w:history="1">
        <w:r w:rsidRPr="00365CFB">
          <w:rPr>
            <w:rStyle w:val="Hyperlink"/>
            <w:i/>
            <w:iCs/>
          </w:rPr>
          <w:t>Toolkit for Mainstreaming and Implementing Gender Equality</w:t>
        </w:r>
      </w:hyperlink>
      <w:r w:rsidRPr="00365CFB" w:rsidDel="00AD0EA6">
        <w:t xml:space="preserve"> </w:t>
      </w:r>
      <w:r w:rsidRPr="00365CFB">
        <w:t>(2018).</w:t>
      </w:r>
    </w:p>
    <w:p w14:paraId="6A760DA3" w14:textId="77777777" w:rsidR="008819BB" w:rsidRPr="00365CFB" w:rsidRDefault="008819BB" w:rsidP="003B79EE">
      <w:pPr>
        <w:pStyle w:val="ListParagraph"/>
        <w:numPr>
          <w:ilvl w:val="0"/>
          <w:numId w:val="5"/>
        </w:numPr>
        <w:rPr>
          <w:rFonts w:eastAsia="Arial" w:cs="Arial"/>
          <w:color w:val="000000"/>
        </w:rPr>
      </w:pPr>
      <w:r w:rsidRPr="00365CFB">
        <w:rPr>
          <w:color w:val="000000"/>
        </w:rPr>
        <w:t>Inter-Parliamentary Union (IPU),</w:t>
      </w:r>
      <w:hyperlink r:id="rId21">
        <w:r w:rsidRPr="00365CFB">
          <w:t xml:space="preserve"> </w:t>
        </w:r>
      </w:hyperlink>
      <w:hyperlink r:id="rId22">
        <w:r w:rsidRPr="00365CFB">
          <w:rPr>
            <w:i/>
            <w:color w:val="1155CC"/>
            <w:u w:val="single"/>
          </w:rPr>
          <w:t>Guidelines for the elimination of sexism, harassment and violence against women in parliament</w:t>
        </w:r>
      </w:hyperlink>
      <w:r w:rsidRPr="00365CFB">
        <w:rPr>
          <w:color w:val="000000"/>
        </w:rPr>
        <w:t xml:space="preserve"> (2019).</w:t>
      </w:r>
    </w:p>
    <w:p w14:paraId="4DF60752" w14:textId="77777777" w:rsidR="008819BB" w:rsidRPr="00365CFB" w:rsidRDefault="008819BB" w:rsidP="003B79EE">
      <w:pPr>
        <w:pStyle w:val="ListParagraph"/>
        <w:numPr>
          <w:ilvl w:val="0"/>
          <w:numId w:val="5"/>
        </w:numPr>
        <w:rPr>
          <w:rFonts w:eastAsia="Arial" w:cs="Arial"/>
          <w:color w:val="000000"/>
        </w:rPr>
      </w:pPr>
      <w:r w:rsidRPr="00365CFB">
        <w:t>UK Parliament,</w:t>
      </w:r>
      <w:r w:rsidRPr="00365CFB">
        <w:rPr>
          <w:color w:val="1155CC"/>
        </w:rPr>
        <w:t xml:space="preserve"> </w:t>
      </w:r>
      <w:hyperlink r:id="rId23">
        <w:r w:rsidRPr="00365CFB">
          <w:rPr>
            <w:i/>
            <w:color w:val="1155CC"/>
            <w:u w:val="single"/>
          </w:rPr>
          <w:t>Using the Independent Complaints and Grievance Scheme (ICGS): guide for complainants</w:t>
        </w:r>
      </w:hyperlink>
      <w:r w:rsidRPr="00365CFB">
        <w:t>.</w:t>
      </w:r>
    </w:p>
    <w:bookmarkEnd w:id="12"/>
    <w:p w14:paraId="7283BE36" w14:textId="77777777" w:rsidR="008819BB" w:rsidRPr="00365CFB" w:rsidRDefault="008819BB" w:rsidP="008819BB"/>
    <w:p w14:paraId="43250D43" w14:textId="77777777" w:rsidR="008819BB" w:rsidRPr="00365CFB" w:rsidRDefault="008819BB" w:rsidP="008819BB"/>
    <w:p w14:paraId="7F7A8FB0" w14:textId="77777777" w:rsidR="008819BB" w:rsidRPr="00365CFB" w:rsidRDefault="008819BB" w:rsidP="008819BB"/>
    <w:p w14:paraId="69641D4E" w14:textId="77777777" w:rsidR="002427C3" w:rsidRPr="00365CFB" w:rsidRDefault="002427C3">
      <w:pPr>
        <w:spacing w:after="160" w:line="259" w:lineRule="auto"/>
        <w:rPr>
          <w:rFonts w:eastAsiaTheme="minorHAnsi"/>
          <w:b/>
          <w:color w:val="005F9A"/>
          <w:sz w:val="24"/>
          <w:szCs w:val="24"/>
          <w:lang w:eastAsia="en-US"/>
        </w:rPr>
      </w:pPr>
      <w:r w:rsidRPr="00365CFB">
        <w:br w:type="page"/>
      </w:r>
    </w:p>
    <w:p w14:paraId="0DD584ED" w14:textId="0C83ABC0" w:rsidR="006C0316" w:rsidRPr="00365CFB" w:rsidRDefault="006C0316" w:rsidP="00093942">
      <w:pPr>
        <w:pStyle w:val="Heading3"/>
      </w:pPr>
      <w:r w:rsidRPr="00365CFB">
        <w:lastRenderedPageBreak/>
        <w:t>Dimension 5.2.</w:t>
      </w:r>
      <w:r w:rsidR="00F6054D" w:rsidRPr="00365CFB">
        <w:t>3</w:t>
      </w:r>
      <w:r w:rsidRPr="00365CFB">
        <w:t xml:space="preserve">: Combating </w:t>
      </w:r>
      <w:r w:rsidR="00204455" w:rsidRPr="00365CFB">
        <w:t xml:space="preserve">sexism, </w:t>
      </w:r>
      <w:r w:rsidRPr="00365CFB">
        <w:t xml:space="preserve">harassment and violence </w:t>
      </w:r>
    </w:p>
    <w:tbl>
      <w:tblPr>
        <w:tblStyle w:val="TableGrid"/>
        <w:tblW w:w="0" w:type="auto"/>
        <w:shd w:val="clear" w:color="auto" w:fill="EEEEEE"/>
        <w:tblLook w:val="04A0" w:firstRow="1" w:lastRow="0" w:firstColumn="1" w:lastColumn="0" w:noHBand="0" w:noVBand="1"/>
      </w:tblPr>
      <w:tblGrid>
        <w:gridCol w:w="8780"/>
      </w:tblGrid>
      <w:tr w:rsidR="006C0316" w:rsidRPr="00365CFB" w14:paraId="30E9F8DD" w14:textId="77777777" w:rsidTr="006F0D7B">
        <w:tc>
          <w:tcPr>
            <w:tcW w:w="9350" w:type="dxa"/>
            <w:shd w:val="clear" w:color="auto" w:fill="EEEEEE"/>
          </w:tcPr>
          <w:p w14:paraId="53593B9B" w14:textId="77777777" w:rsidR="006C0316" w:rsidRPr="00365CFB" w:rsidRDefault="006C0316" w:rsidP="006F0D7B">
            <w:pPr>
              <w:rPr>
                <w:rFonts w:eastAsia="Arial" w:cs="Arial"/>
              </w:rPr>
            </w:pPr>
            <w:r w:rsidRPr="00365CFB">
              <w:t>This dimension is part of:</w:t>
            </w:r>
          </w:p>
          <w:p w14:paraId="21509C67" w14:textId="77777777" w:rsidR="006C0316" w:rsidRPr="00365CFB" w:rsidRDefault="006C0316" w:rsidP="003B79EE">
            <w:pPr>
              <w:pStyle w:val="ListParagraph"/>
            </w:pPr>
            <w:r w:rsidRPr="00365CFB">
              <w:t>Indicator 5.2: Inclusive institutional practices</w:t>
            </w:r>
          </w:p>
          <w:p w14:paraId="2C8CCEE5" w14:textId="77777777" w:rsidR="006C0316" w:rsidRPr="00365CFB" w:rsidRDefault="006C0316" w:rsidP="003B79EE">
            <w:pPr>
              <w:pStyle w:val="ListParagraph"/>
            </w:pPr>
            <w:r w:rsidRPr="00365CFB">
              <w:t>Target 5: Inclusive parliament</w:t>
            </w:r>
          </w:p>
        </w:tc>
      </w:tr>
    </w:tbl>
    <w:p w14:paraId="1AFD0FAD" w14:textId="77777777" w:rsidR="006C0316" w:rsidRPr="00365CFB" w:rsidRDefault="006C0316" w:rsidP="00A46568">
      <w:pPr>
        <w:pStyle w:val="section-title"/>
      </w:pPr>
      <w:r w:rsidRPr="00365CFB">
        <w:t>About this dimension</w:t>
      </w:r>
    </w:p>
    <w:p w14:paraId="4AB5C34C" w14:textId="22A0978A" w:rsidR="00BC1818" w:rsidRPr="00365CFB" w:rsidRDefault="006C0316" w:rsidP="00A924B5">
      <w:r w:rsidRPr="00365CFB">
        <w:t xml:space="preserve">This dimension concerns </w:t>
      </w:r>
      <w:r w:rsidR="00204455" w:rsidRPr="00365CFB">
        <w:t>parliament’s role in preventing and combating sexism, harassment and violence towards MPs and parliamentary staff.</w:t>
      </w:r>
      <w:r w:rsidR="00A924B5" w:rsidRPr="00365CFB">
        <w:t xml:space="preserve"> Sexism, harassment and violence, particularly against women, plague workplaces throughout the world. No workplace or environment is immune from such unacceptable behaviour. </w:t>
      </w:r>
    </w:p>
    <w:p w14:paraId="6D9D5EEC" w14:textId="77777777" w:rsidR="00BC1818" w:rsidRPr="00365CFB" w:rsidRDefault="00BC1818" w:rsidP="00A924B5"/>
    <w:p w14:paraId="1DA6ED39" w14:textId="4B6A29E2" w:rsidR="00A924B5" w:rsidRPr="00365CFB" w:rsidRDefault="00A924B5" w:rsidP="00A924B5">
      <w:r w:rsidRPr="00365CFB">
        <w:t>Parliaments are no exception.</w:t>
      </w:r>
      <w:r w:rsidR="00BC1818" w:rsidRPr="00365CFB">
        <w:t xml:space="preserve"> </w:t>
      </w:r>
      <w:r w:rsidRPr="00365CFB">
        <w:t>A work environment free of sexist behaviour and violence is in everyone’s interest. This applies to men and women and to all personnel categories in parliament (MPs, staff, assistants, etc.)</w:t>
      </w:r>
      <w:r w:rsidR="00237168" w:rsidRPr="00365CFB">
        <w:t xml:space="preserve">, and to all forms of harassment, notably gender-based violence. </w:t>
      </w:r>
    </w:p>
    <w:p w14:paraId="14BAB32A" w14:textId="77777777" w:rsidR="00BC1818" w:rsidRPr="00365CFB" w:rsidRDefault="00BC1818" w:rsidP="00A924B5"/>
    <w:p w14:paraId="304C0E24" w14:textId="1B54DFC2" w:rsidR="00BC1818" w:rsidRPr="00365CFB" w:rsidRDefault="00BC1818" w:rsidP="00BC1818">
      <w:r w:rsidRPr="00365CFB">
        <w:t>Parliament should adopt a workplace policy for combating sexism, harassment and violence</w:t>
      </w:r>
      <w:r w:rsidR="00397835" w:rsidRPr="00365CFB">
        <w:t xml:space="preserve"> in parliament</w:t>
      </w:r>
      <w:r w:rsidRPr="00365CFB">
        <w:t xml:space="preserve"> that is in line with national and international obligations and best practice. The objectives of the policy should be clearly stated, possibly underscoring the intolerable and illegal nature of sexism, harassment and violence in parliament and affirming the commitment of the institution’s leaders to prevent and eliminate these problems.</w:t>
      </w:r>
    </w:p>
    <w:p w14:paraId="53C3069F" w14:textId="77777777" w:rsidR="00BC1818" w:rsidRPr="00365CFB" w:rsidRDefault="00BC1818" w:rsidP="00BC1818"/>
    <w:p w14:paraId="2AE2D25C" w14:textId="5CB0B030" w:rsidR="00BC1818" w:rsidRPr="00365CFB" w:rsidRDefault="00BC1818" w:rsidP="00BC1818">
      <w:r w:rsidRPr="00365CFB">
        <w:t>The policy should also protect personnel from acts of harassment and violence perpetrated</w:t>
      </w:r>
      <w:r w:rsidR="00237168" w:rsidRPr="00365CFB">
        <w:t xml:space="preserve"> </w:t>
      </w:r>
      <w:r w:rsidRPr="00365CFB">
        <w:t>by third parties. MPs, but also sometimes parliamentary staff, may be the targets of threats,</w:t>
      </w:r>
      <w:r w:rsidR="00237168" w:rsidRPr="00365CFB">
        <w:t xml:space="preserve"> </w:t>
      </w:r>
      <w:r w:rsidRPr="00365CFB">
        <w:t>remarks and violence, including of a sexist and/or sexual nature, at meetings or social</w:t>
      </w:r>
      <w:r w:rsidR="00237168" w:rsidRPr="00365CFB">
        <w:t xml:space="preserve"> </w:t>
      </w:r>
      <w:r w:rsidRPr="00365CFB">
        <w:t>events, by post, email or mobile messaging, or through the media or social networks.</w:t>
      </w:r>
    </w:p>
    <w:p w14:paraId="64461380" w14:textId="77777777" w:rsidR="00BC1818" w:rsidRPr="00365CFB" w:rsidRDefault="00BC1818" w:rsidP="00BC1818"/>
    <w:p w14:paraId="05D989B5" w14:textId="6645F779" w:rsidR="007900D0" w:rsidRPr="00365CFB" w:rsidRDefault="00BC1818" w:rsidP="00BC1818">
      <w:r w:rsidRPr="00365CFB">
        <w:t>The bodies that can receive and process complaints must be clearly identified. The complaints mechanism must in all cases be</w:t>
      </w:r>
      <w:r w:rsidR="007900D0" w:rsidRPr="00365CFB">
        <w:t>:</w:t>
      </w:r>
    </w:p>
    <w:p w14:paraId="7EC32C02" w14:textId="2218D28C" w:rsidR="007900D0" w:rsidRPr="00365CFB" w:rsidRDefault="00BC1818" w:rsidP="003B79EE">
      <w:pPr>
        <w:pStyle w:val="ListParagraph"/>
      </w:pPr>
      <w:r w:rsidRPr="00365CFB">
        <w:t>confidential</w:t>
      </w:r>
    </w:p>
    <w:p w14:paraId="2912B319" w14:textId="3CE76A75" w:rsidR="007900D0" w:rsidRPr="00365CFB" w:rsidRDefault="00BC1818" w:rsidP="003B79EE">
      <w:pPr>
        <w:pStyle w:val="ListParagraph"/>
      </w:pPr>
      <w:r w:rsidRPr="00365CFB">
        <w:t>responsive to complainants</w:t>
      </w:r>
    </w:p>
    <w:p w14:paraId="4B6207BF" w14:textId="14EBE253" w:rsidR="007900D0" w:rsidRPr="00365CFB" w:rsidRDefault="00BC1818" w:rsidP="003B79EE">
      <w:pPr>
        <w:pStyle w:val="ListParagraph"/>
      </w:pPr>
      <w:r w:rsidRPr="00365CFB">
        <w:t>fair to all parties</w:t>
      </w:r>
    </w:p>
    <w:p w14:paraId="14D20877" w14:textId="04A8FBD9" w:rsidR="007900D0" w:rsidRPr="00365CFB" w:rsidRDefault="00BC1818" w:rsidP="003B79EE">
      <w:pPr>
        <w:pStyle w:val="ListParagraph"/>
      </w:pPr>
      <w:r w:rsidRPr="00365CFB">
        <w:t>based on a thorough, impartial and comprehensive investigation</w:t>
      </w:r>
    </w:p>
    <w:p w14:paraId="43BE1EB3" w14:textId="61D26B94" w:rsidR="00BC1818" w:rsidRPr="00365CFB" w:rsidRDefault="00BC1818" w:rsidP="00365CFB">
      <w:pPr>
        <w:pStyle w:val="ListParagraph"/>
      </w:pPr>
      <w:r w:rsidRPr="00365CFB">
        <w:t>timely</w:t>
      </w:r>
    </w:p>
    <w:p w14:paraId="24BB71F7" w14:textId="77777777" w:rsidR="00A8413E" w:rsidRPr="00365CFB" w:rsidRDefault="00A8413E" w:rsidP="006C0316"/>
    <w:p w14:paraId="6E784411" w14:textId="03FB31D2" w:rsidR="00204455" w:rsidRPr="00365CFB" w:rsidRDefault="00832E99" w:rsidP="00832E99">
      <w:r w:rsidRPr="00365CFB">
        <w:t>Implementation involves establishing initiatives to provide information and training,</w:t>
      </w:r>
      <w:r w:rsidR="00237168" w:rsidRPr="00365CFB">
        <w:t xml:space="preserve"> </w:t>
      </w:r>
      <w:r w:rsidRPr="00365CFB">
        <w:t>raise awareness and offer support services for victims of sexist acts, harassment and</w:t>
      </w:r>
      <w:r w:rsidR="00237168" w:rsidRPr="00365CFB">
        <w:t xml:space="preserve"> </w:t>
      </w:r>
      <w:r w:rsidRPr="00365CFB">
        <w:t>violence at work. Continuous monitoring and regular evaluation of these initiatives is</w:t>
      </w:r>
      <w:r w:rsidR="00237168" w:rsidRPr="00365CFB">
        <w:t xml:space="preserve"> </w:t>
      </w:r>
      <w:r w:rsidRPr="00365CFB">
        <w:t>also required.</w:t>
      </w:r>
    </w:p>
    <w:p w14:paraId="266F6DD1" w14:textId="77777777" w:rsidR="005A4085" w:rsidRPr="00365CFB" w:rsidRDefault="005A4085" w:rsidP="00832E99"/>
    <w:p w14:paraId="68C28C60" w14:textId="3526673A" w:rsidR="005A4085" w:rsidRPr="00365CFB" w:rsidRDefault="005A4085" w:rsidP="00832E99">
      <w:r w:rsidRPr="00365CFB">
        <w:t xml:space="preserve">See also </w:t>
      </w:r>
      <w:r w:rsidRPr="00365CFB">
        <w:rPr>
          <w:i/>
          <w:iCs/>
        </w:rPr>
        <w:t>Dimension 2.1.3: Code of conduct.</w:t>
      </w:r>
    </w:p>
    <w:p w14:paraId="24C6B70B" w14:textId="77777777" w:rsidR="006C0316" w:rsidRPr="00365CFB" w:rsidRDefault="006C0316" w:rsidP="00A46568">
      <w:pPr>
        <w:pStyle w:val="section-title"/>
      </w:pPr>
      <w:r w:rsidRPr="00365CFB">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8780"/>
      </w:tblGrid>
      <w:tr w:rsidR="006C0316" w:rsidRPr="00365CFB" w14:paraId="2AACDB30" w14:textId="77777777" w:rsidTr="006F0D7B">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668E4CE" w14:textId="2BF6D4D5" w:rsidR="006C0316" w:rsidRPr="00365CFB" w:rsidRDefault="006C0316" w:rsidP="006F0D7B">
            <w:pPr>
              <w:rPr>
                <w:rFonts w:eastAsia="Arial" w:cs="Arial"/>
                <w:i/>
                <w:iCs/>
              </w:rPr>
            </w:pPr>
            <w:r w:rsidRPr="00365CFB">
              <w:rPr>
                <w:i/>
                <w:iCs/>
              </w:rPr>
              <w:t>Based on a global comparative analysis, an aspiring goal for parliaments in the area of “</w:t>
            </w:r>
            <w:r w:rsidR="00204455" w:rsidRPr="00365CFB">
              <w:rPr>
                <w:i/>
                <w:iCs/>
              </w:rPr>
              <w:t>combating sexism, harassment and violence</w:t>
            </w:r>
            <w:r w:rsidRPr="00365CFB">
              <w:rPr>
                <w:i/>
                <w:iCs/>
              </w:rPr>
              <w:t>” is as follows:</w:t>
            </w:r>
          </w:p>
          <w:p w14:paraId="311E9B70" w14:textId="77777777" w:rsidR="006C0316" w:rsidRPr="00365CFB" w:rsidRDefault="006C0316" w:rsidP="006F0D7B"/>
          <w:p w14:paraId="1EA915BF" w14:textId="6075EBFF" w:rsidR="000C57AD" w:rsidRPr="00365CFB" w:rsidRDefault="00A924B5" w:rsidP="006F0D7B">
            <w:r w:rsidRPr="00365CFB">
              <w:t>Parliament has adopted a</w:t>
            </w:r>
            <w:r w:rsidR="00D96889" w:rsidRPr="00365CFB">
              <w:t xml:space="preserve"> workplace policy </w:t>
            </w:r>
            <w:r w:rsidR="000C57AD" w:rsidRPr="00365CFB">
              <w:t>for combating sexism, harassment and violence</w:t>
            </w:r>
            <w:r w:rsidR="00397835" w:rsidRPr="00365CFB">
              <w:t xml:space="preserve"> in parliament</w:t>
            </w:r>
            <w:r w:rsidR="000C57AD" w:rsidRPr="00365CFB">
              <w:t xml:space="preserve"> </w:t>
            </w:r>
            <w:r w:rsidR="00D96889" w:rsidRPr="00365CFB">
              <w:t>that is in line with national and international obligations and best practice</w:t>
            </w:r>
            <w:r w:rsidR="000C57AD" w:rsidRPr="00365CFB">
              <w:t>.</w:t>
            </w:r>
          </w:p>
          <w:p w14:paraId="13E3A963" w14:textId="77777777" w:rsidR="00D96889" w:rsidRPr="00365CFB" w:rsidRDefault="00D96889" w:rsidP="006F0D7B"/>
          <w:p w14:paraId="4C6525AA" w14:textId="77777777" w:rsidR="00437E2E" w:rsidRPr="00365CFB" w:rsidRDefault="00437E2E" w:rsidP="00437E2E">
            <w:r w:rsidRPr="00365CFB">
              <w:t>Parliament takes specific measures to protect MPs and others working in parliament who are subjected by third parties to threats, assaults, or sexist or sexual violence, including online harassment/cyberbullying.</w:t>
            </w:r>
          </w:p>
          <w:p w14:paraId="5F62C3EC" w14:textId="77777777" w:rsidR="00437E2E" w:rsidRPr="00365CFB" w:rsidRDefault="00437E2E" w:rsidP="00437E2E"/>
          <w:p w14:paraId="3C106F6B" w14:textId="731A24D5" w:rsidR="00BC1818" w:rsidRPr="00365CFB" w:rsidRDefault="006A5945" w:rsidP="00BC1818">
            <w:r w:rsidRPr="00365CFB">
              <w:t>Parliament has a</w:t>
            </w:r>
            <w:r w:rsidR="00BC1818" w:rsidRPr="00365CFB">
              <w:t xml:space="preserve"> </w:t>
            </w:r>
            <w:r w:rsidR="00832E99" w:rsidRPr="00365CFB">
              <w:t>confidential complaints</w:t>
            </w:r>
            <w:r w:rsidR="00BC1818" w:rsidRPr="00365CFB">
              <w:t xml:space="preserve"> mechanism to receive and process complaints by MPs and staff</w:t>
            </w:r>
            <w:r w:rsidRPr="00365CFB">
              <w:t>. This mechanism is confidential</w:t>
            </w:r>
            <w:r w:rsidR="00167900" w:rsidRPr="00365CFB">
              <w:t>;</w:t>
            </w:r>
            <w:r w:rsidR="00832E99" w:rsidRPr="00365CFB">
              <w:t xml:space="preserve"> responsive to complainants</w:t>
            </w:r>
            <w:r w:rsidR="00167900" w:rsidRPr="00365CFB">
              <w:t>;</w:t>
            </w:r>
            <w:r w:rsidR="00832E99" w:rsidRPr="00365CFB">
              <w:t xml:space="preserve"> fair to all parties</w:t>
            </w:r>
            <w:r w:rsidR="00167900" w:rsidRPr="00365CFB">
              <w:t>;</w:t>
            </w:r>
            <w:r w:rsidR="00832E99" w:rsidRPr="00365CFB">
              <w:t xml:space="preserve"> based on a thorough, impartial and comprehensive investigation</w:t>
            </w:r>
            <w:r w:rsidR="00167900" w:rsidRPr="00365CFB">
              <w:t>;</w:t>
            </w:r>
            <w:r w:rsidR="00832E99" w:rsidRPr="00365CFB">
              <w:t xml:space="preserve"> and timely</w:t>
            </w:r>
            <w:r w:rsidR="00BC1818" w:rsidRPr="00365CFB">
              <w:t>.</w:t>
            </w:r>
          </w:p>
          <w:p w14:paraId="09FFF8DE" w14:textId="16A085ED" w:rsidR="004A3E67" w:rsidRPr="00365CFB" w:rsidRDefault="004A3E67" w:rsidP="00BC1818"/>
          <w:p w14:paraId="7781ABE5" w14:textId="365F3BCB" w:rsidR="000C57AD" w:rsidRPr="00365CFB" w:rsidRDefault="000C57AD" w:rsidP="006F0D7B">
            <w:r w:rsidRPr="00365CFB">
              <w:lastRenderedPageBreak/>
              <w:t>Parliament regularly conduct</w:t>
            </w:r>
            <w:r w:rsidR="00C768CB" w:rsidRPr="00365CFB">
              <w:t>s</w:t>
            </w:r>
            <w:r w:rsidRPr="00365CFB">
              <w:t xml:space="preserve"> awareness-raising and training programmes for MPs and staff on combating sexism, harassment and violence.</w:t>
            </w:r>
          </w:p>
          <w:p w14:paraId="62A6FD6D" w14:textId="77777777" w:rsidR="000C57AD" w:rsidRPr="00365CFB" w:rsidRDefault="000C57AD" w:rsidP="006F0D7B"/>
          <w:p w14:paraId="32D44089" w14:textId="4F15E412" w:rsidR="00570969" w:rsidRPr="00365CFB" w:rsidRDefault="00570969" w:rsidP="006F0D7B">
            <w:r w:rsidRPr="00365CFB">
              <w:t xml:space="preserve">Parliament </w:t>
            </w:r>
            <w:r w:rsidR="00C768CB" w:rsidRPr="00365CFB">
              <w:t xml:space="preserve">monitors the </w:t>
            </w:r>
            <w:r w:rsidRPr="00365CFB">
              <w:t xml:space="preserve">effectiveness and impact over time </w:t>
            </w:r>
            <w:r w:rsidR="00C768CB" w:rsidRPr="00365CFB">
              <w:t>of policies to combat sexism, harassment and violence in parliament, including by collecting</w:t>
            </w:r>
            <w:r w:rsidRPr="00365CFB">
              <w:t xml:space="preserve"> baseline data </w:t>
            </w:r>
            <w:r w:rsidR="00C768CB" w:rsidRPr="00365CFB">
              <w:t>and the experience</w:t>
            </w:r>
            <w:r w:rsidR="00825BBE" w:rsidRPr="00365CFB">
              <w:t>s</w:t>
            </w:r>
            <w:r w:rsidR="00C768CB" w:rsidRPr="00365CFB">
              <w:t xml:space="preserve"> and perceptions of people working in parliament</w:t>
            </w:r>
            <w:r w:rsidRPr="00365CFB">
              <w:t>.</w:t>
            </w:r>
          </w:p>
          <w:p w14:paraId="798CD3F8" w14:textId="77777777" w:rsidR="00204455" w:rsidRPr="00365CFB" w:rsidRDefault="00204455" w:rsidP="006F0D7B"/>
        </w:tc>
      </w:tr>
    </w:tbl>
    <w:p w14:paraId="44619149" w14:textId="77777777" w:rsidR="006C0316" w:rsidRPr="00365CFB" w:rsidRDefault="006C0316" w:rsidP="00A46568">
      <w:pPr>
        <w:pStyle w:val="section-title"/>
      </w:pPr>
      <w:r w:rsidRPr="00365CFB">
        <w:lastRenderedPageBreak/>
        <w:t>Assessment</w:t>
      </w:r>
    </w:p>
    <w:p w14:paraId="6E0F76FB" w14:textId="77777777" w:rsidR="006C0316" w:rsidRPr="00365CFB" w:rsidRDefault="006C0316" w:rsidP="006C0316">
      <w:pPr>
        <w:rPr>
          <w:rFonts w:eastAsia="Arial" w:cs="Arial"/>
        </w:rPr>
      </w:pPr>
      <w:r w:rsidRPr="00365CFB">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625476BD" w14:textId="77777777" w:rsidR="006C0316" w:rsidRPr="00365CFB" w:rsidRDefault="006C0316" w:rsidP="006C0316"/>
    <w:p w14:paraId="5D5C1EBA" w14:textId="77777777" w:rsidR="006C0316" w:rsidRPr="00365CFB" w:rsidRDefault="006C0316" w:rsidP="006C0316">
      <w:pPr>
        <w:rPr>
          <w:rFonts w:eastAsia="Arial" w:cs="Arial"/>
        </w:rPr>
      </w:pPr>
      <w:r w:rsidRPr="00365CFB">
        <w:t>The evidence for assessment of this dimension could include the following:</w:t>
      </w:r>
    </w:p>
    <w:p w14:paraId="3213BF41" w14:textId="77777777" w:rsidR="006C0316" w:rsidRPr="00365CFB" w:rsidRDefault="006C0316" w:rsidP="006C0316"/>
    <w:p w14:paraId="7ACC6930" w14:textId="7E85BACD" w:rsidR="009C69EB" w:rsidRPr="00365CFB" w:rsidRDefault="009C69EB" w:rsidP="003B79EE">
      <w:pPr>
        <w:pStyle w:val="ListParagraph"/>
      </w:pPr>
      <w:r w:rsidRPr="00365CFB">
        <w:t xml:space="preserve">National and international obligations </w:t>
      </w:r>
      <w:r w:rsidR="00397835" w:rsidRPr="00365CFB">
        <w:t>relating to</w:t>
      </w:r>
      <w:r w:rsidRPr="00365CFB">
        <w:t xml:space="preserve"> sexism, harassment and violence at work</w:t>
      </w:r>
    </w:p>
    <w:p w14:paraId="3A2AC40E" w14:textId="6B5C456D" w:rsidR="009C69EB" w:rsidRPr="00365CFB" w:rsidRDefault="009C69EB" w:rsidP="003B79EE">
      <w:pPr>
        <w:pStyle w:val="ListParagraph"/>
      </w:pPr>
      <w:r w:rsidRPr="00365CFB">
        <w:t>Parliamentary policies, regulations and protocols, or provisions in rules of procedure or a code of conduct</w:t>
      </w:r>
      <w:r w:rsidR="00397835" w:rsidRPr="00365CFB">
        <w:t>,</w:t>
      </w:r>
      <w:r w:rsidRPr="00365CFB">
        <w:t xml:space="preserve"> aimed at preventing and combating sexism, harassment and violence</w:t>
      </w:r>
    </w:p>
    <w:p w14:paraId="15B00F1A" w14:textId="77777777" w:rsidR="009C69EB" w:rsidRPr="00365CFB" w:rsidRDefault="009C69EB" w:rsidP="003B79EE">
      <w:pPr>
        <w:pStyle w:val="ListParagraph"/>
      </w:pPr>
      <w:r w:rsidRPr="00365CFB">
        <w:t>Reports or other information that provide evidence of regular monitoring and implementation of policies and regulations in practice  </w:t>
      </w:r>
    </w:p>
    <w:p w14:paraId="4ECD5F5A" w14:textId="77777777" w:rsidR="00204455" w:rsidRPr="00365CFB" w:rsidRDefault="00204455" w:rsidP="00365CFB">
      <w:pPr>
        <w:ind w:left="720"/>
      </w:pPr>
    </w:p>
    <w:p w14:paraId="62223E3E" w14:textId="77777777" w:rsidR="006C0316" w:rsidRPr="00365CFB" w:rsidRDefault="006C0316" w:rsidP="006C0316">
      <w:pPr>
        <w:rPr>
          <w:rFonts w:eastAsia="Arial" w:cs="Arial"/>
        </w:rPr>
      </w:pPr>
      <w:r w:rsidRPr="00365CFB">
        <w:t>Where relevant, provide additional comments or examples that support the assessment.</w:t>
      </w:r>
    </w:p>
    <w:p w14:paraId="56BAB873" w14:textId="20241724" w:rsidR="006C0316" w:rsidRPr="00365CFB" w:rsidRDefault="006C0316" w:rsidP="00437E2E">
      <w:pPr>
        <w:pStyle w:val="Heading4"/>
      </w:pPr>
      <w:r w:rsidRPr="00365CFB">
        <w:t xml:space="preserve">Assessment criterion 1: </w:t>
      </w:r>
      <w:r w:rsidR="004344E4" w:rsidRPr="00365CFB">
        <w:t>P</w:t>
      </w:r>
      <w:r w:rsidR="004344E4" w:rsidRPr="00365CFB">
        <w:rPr>
          <w:sz w:val="18"/>
          <w:szCs w:val="18"/>
        </w:rPr>
        <w:t>olicy</w:t>
      </w:r>
      <w:r w:rsidR="004344E4" w:rsidRPr="00365CFB">
        <w:t xml:space="preserve"> for combating sexism, harassment and </w:t>
      </w:r>
      <w:r w:rsidR="004344E4" w:rsidRPr="00365CFB">
        <w:rPr>
          <w:sz w:val="18"/>
          <w:szCs w:val="18"/>
        </w:rPr>
        <w:t>violence in parliament</w:t>
      </w:r>
    </w:p>
    <w:p w14:paraId="61892F1F" w14:textId="77777777" w:rsidR="00A924B5" w:rsidRPr="00365CFB" w:rsidRDefault="00A924B5" w:rsidP="00A924B5">
      <w:r w:rsidRPr="00365CFB">
        <w:t>Parliament has adopted a workplace policy for combating sexism, harassment and violence in parliament that is in line with national and international obligations and best practice.</w:t>
      </w:r>
    </w:p>
    <w:p w14:paraId="2643BC57" w14:textId="77777777" w:rsidR="006C0316" w:rsidRPr="00365CFB" w:rsidRDefault="006C0316" w:rsidP="006C0316"/>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6C0316" w:rsidRPr="00365CFB" w14:paraId="2D6C6455" w14:textId="77777777" w:rsidTr="006F0D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F9D1D8A" w14:textId="77777777" w:rsidR="006C0316" w:rsidRPr="00365CFB" w:rsidRDefault="006C0316" w:rsidP="006F0D7B">
            <w:pPr>
              <w:rPr>
                <w:rFonts w:cs="Arial"/>
              </w:rPr>
            </w:pPr>
            <w:r w:rsidRPr="00365CFB">
              <w:t>Non-existent</w:t>
            </w:r>
          </w:p>
          <w:sdt>
            <w:sdtPr>
              <w:id w:val="1532680861"/>
              <w14:checkbox>
                <w14:checked w14:val="0"/>
                <w14:checkedState w14:val="2612" w14:font="MS Gothic"/>
                <w14:uncheckedState w14:val="2610" w14:font="MS Gothic"/>
              </w14:checkbox>
            </w:sdtPr>
            <w:sdtEndPr/>
            <w:sdtContent>
              <w:p w14:paraId="1982F8FF" w14:textId="77777777" w:rsidR="006C0316" w:rsidRPr="00365CFB" w:rsidRDefault="006C0316" w:rsidP="006F0D7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971B83" w14:textId="77777777" w:rsidR="006C0316" w:rsidRPr="00365CFB" w:rsidRDefault="006C0316" w:rsidP="006F0D7B">
            <w:pPr>
              <w:rPr>
                <w:rFonts w:cs="Arial"/>
              </w:rPr>
            </w:pPr>
            <w:r w:rsidRPr="00365CFB">
              <w:t xml:space="preserve">Rudimentary </w:t>
            </w:r>
          </w:p>
          <w:sdt>
            <w:sdtPr>
              <w:id w:val="670147074"/>
              <w14:checkbox>
                <w14:checked w14:val="0"/>
                <w14:checkedState w14:val="2612" w14:font="MS Gothic"/>
                <w14:uncheckedState w14:val="2610" w14:font="MS Gothic"/>
              </w14:checkbox>
            </w:sdtPr>
            <w:sdtEndPr/>
            <w:sdtContent>
              <w:p w14:paraId="5007585D" w14:textId="77777777" w:rsidR="006C0316" w:rsidRPr="00365CFB" w:rsidRDefault="006C0316" w:rsidP="006F0D7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D5D794" w14:textId="77777777" w:rsidR="006C0316" w:rsidRPr="00365CFB" w:rsidRDefault="006C0316" w:rsidP="006F0D7B">
            <w:pPr>
              <w:rPr>
                <w:rFonts w:cs="Arial"/>
              </w:rPr>
            </w:pPr>
            <w:r w:rsidRPr="00365CFB">
              <w:t>Basic</w:t>
            </w:r>
          </w:p>
          <w:sdt>
            <w:sdtPr>
              <w:id w:val="-2118986204"/>
              <w14:checkbox>
                <w14:checked w14:val="0"/>
                <w14:checkedState w14:val="2612" w14:font="MS Gothic"/>
                <w14:uncheckedState w14:val="2610" w14:font="MS Gothic"/>
              </w14:checkbox>
            </w:sdtPr>
            <w:sdtEndPr/>
            <w:sdtContent>
              <w:p w14:paraId="5ABC22E7" w14:textId="77777777" w:rsidR="006C0316" w:rsidRPr="00365CFB" w:rsidRDefault="006C0316" w:rsidP="006F0D7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93E576" w14:textId="77777777" w:rsidR="006C0316" w:rsidRPr="00365CFB" w:rsidRDefault="006C0316" w:rsidP="006F0D7B">
            <w:pPr>
              <w:rPr>
                <w:rFonts w:cs="Arial"/>
              </w:rPr>
            </w:pPr>
            <w:r w:rsidRPr="00365CFB">
              <w:t>Good</w:t>
            </w:r>
          </w:p>
          <w:sdt>
            <w:sdtPr>
              <w:id w:val="-1817186971"/>
              <w14:checkbox>
                <w14:checked w14:val="0"/>
                <w14:checkedState w14:val="2612" w14:font="MS Gothic"/>
                <w14:uncheckedState w14:val="2610" w14:font="MS Gothic"/>
              </w14:checkbox>
            </w:sdtPr>
            <w:sdtEndPr/>
            <w:sdtContent>
              <w:p w14:paraId="0AD6CF24" w14:textId="77777777" w:rsidR="006C0316" w:rsidRPr="00365CFB" w:rsidRDefault="006C0316" w:rsidP="006F0D7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DD54183" w14:textId="77777777" w:rsidR="006C0316" w:rsidRPr="00365CFB" w:rsidRDefault="006C0316" w:rsidP="006F0D7B">
            <w:pPr>
              <w:rPr>
                <w:rFonts w:cs="Arial"/>
              </w:rPr>
            </w:pPr>
            <w:r w:rsidRPr="00365CFB">
              <w:t>Very good</w:t>
            </w:r>
          </w:p>
          <w:sdt>
            <w:sdtPr>
              <w:id w:val="-1277867599"/>
              <w14:checkbox>
                <w14:checked w14:val="0"/>
                <w14:checkedState w14:val="2612" w14:font="MS Gothic"/>
                <w14:uncheckedState w14:val="2610" w14:font="MS Gothic"/>
              </w14:checkbox>
            </w:sdtPr>
            <w:sdtEndPr/>
            <w:sdtContent>
              <w:p w14:paraId="293F2997" w14:textId="77777777" w:rsidR="006C0316" w:rsidRPr="00365CFB" w:rsidRDefault="006C0316" w:rsidP="006F0D7B">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72B4804" w14:textId="77777777" w:rsidR="006C0316" w:rsidRPr="00365CFB" w:rsidRDefault="006C0316" w:rsidP="006F0D7B">
            <w:pPr>
              <w:rPr>
                <w:rFonts w:cs="Arial"/>
              </w:rPr>
            </w:pPr>
            <w:r w:rsidRPr="00365CFB">
              <w:t>Excellent</w:t>
            </w:r>
          </w:p>
          <w:sdt>
            <w:sdtPr>
              <w:id w:val="1294104773"/>
              <w14:checkbox>
                <w14:checked w14:val="0"/>
                <w14:checkedState w14:val="2612" w14:font="MS Gothic"/>
                <w14:uncheckedState w14:val="2610" w14:font="MS Gothic"/>
              </w14:checkbox>
            </w:sdtPr>
            <w:sdtEndPr/>
            <w:sdtContent>
              <w:p w14:paraId="5276AA34" w14:textId="77777777" w:rsidR="006C0316" w:rsidRPr="00365CFB" w:rsidRDefault="006C0316" w:rsidP="006F0D7B">
                <w:r w:rsidRPr="00365CFB">
                  <w:rPr>
                    <w:rFonts w:ascii="Segoe UI Symbol" w:hAnsi="Segoe UI Symbol" w:cs="Segoe UI Symbol"/>
                  </w:rPr>
                  <w:t>☐</w:t>
                </w:r>
              </w:p>
            </w:sdtContent>
          </w:sdt>
        </w:tc>
      </w:tr>
      <w:tr w:rsidR="006C0316" w:rsidRPr="00365CFB" w14:paraId="3BEE7E8F" w14:textId="77777777" w:rsidTr="006F0D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1E9BF" w14:textId="77777777" w:rsidR="006C0316" w:rsidRPr="00365CFB" w:rsidRDefault="006C0316" w:rsidP="006F0D7B">
            <w:pPr>
              <w:rPr>
                <w:rFonts w:cs="Arial"/>
              </w:rPr>
            </w:pPr>
            <w:r w:rsidRPr="00365CFB">
              <w:t>Evidence for this assessment criterion:</w:t>
            </w:r>
          </w:p>
          <w:p w14:paraId="0B810833" w14:textId="77777777" w:rsidR="006C0316" w:rsidRPr="00365CFB" w:rsidRDefault="006C0316" w:rsidP="006F0D7B"/>
          <w:p w14:paraId="70244EC3" w14:textId="77777777" w:rsidR="006C0316" w:rsidRPr="00365CFB" w:rsidRDefault="006C0316" w:rsidP="006F0D7B"/>
        </w:tc>
      </w:tr>
    </w:tbl>
    <w:p w14:paraId="1A72A43C" w14:textId="1D010960" w:rsidR="00437E2E" w:rsidRPr="00365CFB" w:rsidRDefault="00437E2E" w:rsidP="00437E2E">
      <w:pPr>
        <w:pStyle w:val="Heading4"/>
      </w:pPr>
      <w:r w:rsidRPr="00365CFB">
        <w:t xml:space="preserve">Assessment criterion 2: Protection against abuse by third parties </w:t>
      </w:r>
    </w:p>
    <w:p w14:paraId="3B134F9D" w14:textId="77777777" w:rsidR="00437E2E" w:rsidRPr="00365CFB" w:rsidRDefault="00437E2E" w:rsidP="00437E2E">
      <w:r w:rsidRPr="00365CFB">
        <w:t>Parliament takes specific measures to protect MPs and others working there who are subjected by third parties to threats, assaults, or sexist or sexual violence, including online harassment/cyberbullying.</w:t>
      </w:r>
    </w:p>
    <w:p w14:paraId="6EE20E41" w14:textId="77777777" w:rsidR="00437E2E" w:rsidRPr="00365CFB" w:rsidRDefault="00437E2E" w:rsidP="00437E2E"/>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437E2E" w:rsidRPr="00365CFB" w14:paraId="4CACAF27" w14:textId="77777777" w:rsidTr="00100D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149B3BE" w14:textId="77777777" w:rsidR="00437E2E" w:rsidRPr="00365CFB" w:rsidRDefault="00437E2E" w:rsidP="00100D80">
            <w:pPr>
              <w:rPr>
                <w:rFonts w:cs="Arial"/>
              </w:rPr>
            </w:pPr>
            <w:r w:rsidRPr="00365CFB">
              <w:t>Non-existent</w:t>
            </w:r>
          </w:p>
          <w:sdt>
            <w:sdtPr>
              <w:id w:val="-1873910114"/>
              <w14:checkbox>
                <w14:checked w14:val="0"/>
                <w14:checkedState w14:val="2612" w14:font="MS Gothic"/>
                <w14:uncheckedState w14:val="2610" w14:font="MS Gothic"/>
              </w14:checkbox>
            </w:sdtPr>
            <w:sdtEndPr/>
            <w:sdtContent>
              <w:p w14:paraId="33818206" w14:textId="77777777" w:rsidR="00437E2E" w:rsidRPr="00365CFB" w:rsidRDefault="00437E2E"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65FFB8" w14:textId="77777777" w:rsidR="00437E2E" w:rsidRPr="00365CFB" w:rsidRDefault="00437E2E" w:rsidP="00100D80">
            <w:pPr>
              <w:rPr>
                <w:rFonts w:cs="Arial"/>
              </w:rPr>
            </w:pPr>
            <w:r w:rsidRPr="00365CFB">
              <w:t xml:space="preserve">Rudimentary </w:t>
            </w:r>
          </w:p>
          <w:sdt>
            <w:sdtPr>
              <w:id w:val="19828377"/>
              <w14:checkbox>
                <w14:checked w14:val="0"/>
                <w14:checkedState w14:val="2612" w14:font="MS Gothic"/>
                <w14:uncheckedState w14:val="2610" w14:font="MS Gothic"/>
              </w14:checkbox>
            </w:sdtPr>
            <w:sdtEndPr/>
            <w:sdtContent>
              <w:p w14:paraId="060FD9AA" w14:textId="77777777" w:rsidR="00437E2E" w:rsidRPr="00365CFB" w:rsidRDefault="00437E2E"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1DFB7E" w14:textId="77777777" w:rsidR="00437E2E" w:rsidRPr="00365CFB" w:rsidRDefault="00437E2E" w:rsidP="00100D80">
            <w:pPr>
              <w:rPr>
                <w:rFonts w:cs="Arial"/>
              </w:rPr>
            </w:pPr>
            <w:r w:rsidRPr="00365CFB">
              <w:t>Basic</w:t>
            </w:r>
          </w:p>
          <w:sdt>
            <w:sdtPr>
              <w:id w:val="-661397531"/>
              <w14:checkbox>
                <w14:checked w14:val="0"/>
                <w14:checkedState w14:val="2612" w14:font="MS Gothic"/>
                <w14:uncheckedState w14:val="2610" w14:font="MS Gothic"/>
              </w14:checkbox>
            </w:sdtPr>
            <w:sdtEndPr/>
            <w:sdtContent>
              <w:p w14:paraId="7E45D51B" w14:textId="77777777" w:rsidR="00437E2E" w:rsidRPr="00365CFB" w:rsidRDefault="00437E2E"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0D5FD3" w14:textId="77777777" w:rsidR="00437E2E" w:rsidRPr="00365CFB" w:rsidRDefault="00437E2E" w:rsidP="00100D80">
            <w:pPr>
              <w:rPr>
                <w:rFonts w:cs="Arial"/>
              </w:rPr>
            </w:pPr>
            <w:r w:rsidRPr="00365CFB">
              <w:t>Good</w:t>
            </w:r>
          </w:p>
          <w:sdt>
            <w:sdtPr>
              <w:id w:val="-1017839605"/>
              <w14:checkbox>
                <w14:checked w14:val="0"/>
                <w14:checkedState w14:val="2612" w14:font="MS Gothic"/>
                <w14:uncheckedState w14:val="2610" w14:font="MS Gothic"/>
              </w14:checkbox>
            </w:sdtPr>
            <w:sdtEndPr/>
            <w:sdtContent>
              <w:p w14:paraId="1421F49A" w14:textId="77777777" w:rsidR="00437E2E" w:rsidRPr="00365CFB" w:rsidRDefault="00437E2E"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5B16E57" w14:textId="77777777" w:rsidR="00437E2E" w:rsidRPr="00365CFB" w:rsidRDefault="00437E2E" w:rsidP="00100D80">
            <w:pPr>
              <w:rPr>
                <w:rFonts w:cs="Arial"/>
              </w:rPr>
            </w:pPr>
            <w:r w:rsidRPr="00365CFB">
              <w:t>Very good</w:t>
            </w:r>
          </w:p>
          <w:sdt>
            <w:sdtPr>
              <w:id w:val="-80842197"/>
              <w14:checkbox>
                <w14:checked w14:val="0"/>
                <w14:checkedState w14:val="2612" w14:font="MS Gothic"/>
                <w14:uncheckedState w14:val="2610" w14:font="MS Gothic"/>
              </w14:checkbox>
            </w:sdtPr>
            <w:sdtEndPr/>
            <w:sdtContent>
              <w:p w14:paraId="32E2FADD" w14:textId="77777777" w:rsidR="00437E2E" w:rsidRPr="00365CFB" w:rsidRDefault="00437E2E" w:rsidP="00100D80">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8BEC27B" w14:textId="77777777" w:rsidR="00437E2E" w:rsidRPr="00365CFB" w:rsidRDefault="00437E2E" w:rsidP="00100D80">
            <w:pPr>
              <w:rPr>
                <w:rFonts w:cs="Arial"/>
              </w:rPr>
            </w:pPr>
            <w:r w:rsidRPr="00365CFB">
              <w:t>Excellent</w:t>
            </w:r>
          </w:p>
          <w:sdt>
            <w:sdtPr>
              <w:id w:val="886385591"/>
              <w14:checkbox>
                <w14:checked w14:val="0"/>
                <w14:checkedState w14:val="2612" w14:font="MS Gothic"/>
                <w14:uncheckedState w14:val="2610" w14:font="MS Gothic"/>
              </w14:checkbox>
            </w:sdtPr>
            <w:sdtEndPr/>
            <w:sdtContent>
              <w:p w14:paraId="5937CC7D" w14:textId="77777777" w:rsidR="00437E2E" w:rsidRPr="00365CFB" w:rsidRDefault="00437E2E" w:rsidP="00100D80">
                <w:r w:rsidRPr="00365CFB">
                  <w:rPr>
                    <w:rFonts w:ascii="Segoe UI Symbol" w:hAnsi="Segoe UI Symbol" w:cs="Segoe UI Symbol"/>
                  </w:rPr>
                  <w:t>☐</w:t>
                </w:r>
              </w:p>
            </w:sdtContent>
          </w:sdt>
        </w:tc>
      </w:tr>
      <w:tr w:rsidR="00437E2E" w:rsidRPr="00365CFB" w14:paraId="430A359E" w14:textId="77777777" w:rsidTr="00100D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8398C" w14:textId="77777777" w:rsidR="00437E2E" w:rsidRPr="00365CFB" w:rsidRDefault="00437E2E" w:rsidP="00100D80">
            <w:pPr>
              <w:rPr>
                <w:rFonts w:cs="Arial"/>
              </w:rPr>
            </w:pPr>
            <w:r w:rsidRPr="00365CFB">
              <w:t>Evidence for this assessment criterion:</w:t>
            </w:r>
          </w:p>
          <w:p w14:paraId="7754632F" w14:textId="77777777" w:rsidR="00437E2E" w:rsidRPr="00365CFB" w:rsidRDefault="00437E2E" w:rsidP="00100D80"/>
          <w:p w14:paraId="7B6DEC2B" w14:textId="77777777" w:rsidR="00437E2E" w:rsidRPr="00365CFB" w:rsidRDefault="00437E2E" w:rsidP="00100D80"/>
        </w:tc>
      </w:tr>
    </w:tbl>
    <w:p w14:paraId="477A0732" w14:textId="0E4107CF" w:rsidR="006C0316" w:rsidRPr="00365CFB" w:rsidRDefault="006C0316" w:rsidP="00437E2E">
      <w:pPr>
        <w:pStyle w:val="Heading4"/>
      </w:pPr>
      <w:r w:rsidRPr="00365CFB">
        <w:t xml:space="preserve">Assessment criterion </w:t>
      </w:r>
      <w:r w:rsidR="00437E2E" w:rsidRPr="00365CFB">
        <w:t>3</w:t>
      </w:r>
      <w:r w:rsidRPr="00365CFB">
        <w:t xml:space="preserve">: </w:t>
      </w:r>
      <w:r w:rsidR="004344E4" w:rsidRPr="00365CFB">
        <w:t>Complaints mechanism</w:t>
      </w:r>
      <w:r w:rsidRPr="00365CFB">
        <w:t xml:space="preserve"> </w:t>
      </w:r>
    </w:p>
    <w:p w14:paraId="65495073" w14:textId="20912290" w:rsidR="00832E99" w:rsidRPr="00365CFB" w:rsidRDefault="00516685" w:rsidP="00832E99">
      <w:r w:rsidRPr="00365CFB">
        <w:t>Parliament has a confidential complaints mechanism to receive and process complaints by MPs and staff. This mechanism is confidential; responsive to complainants; fair to all parties; based on a thorough, impartial and comprehensive investigation; and timely</w:t>
      </w:r>
      <w:r w:rsidR="00D44266" w:rsidRPr="00365CFB">
        <w:t>.</w:t>
      </w:r>
      <w:r w:rsidR="00832E99" w:rsidRPr="00365CFB">
        <w:t xml:space="preserve"> </w:t>
      </w:r>
    </w:p>
    <w:p w14:paraId="64591C18" w14:textId="77777777" w:rsidR="006C0316" w:rsidRPr="00365CFB" w:rsidRDefault="006C0316" w:rsidP="006C0316"/>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6C0316" w:rsidRPr="00365CFB" w14:paraId="6B37CCB8" w14:textId="77777777" w:rsidTr="006F0D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997BEB4" w14:textId="77777777" w:rsidR="006C0316" w:rsidRPr="00365CFB" w:rsidRDefault="006C0316" w:rsidP="006F0D7B">
            <w:pPr>
              <w:rPr>
                <w:rFonts w:cs="Arial"/>
              </w:rPr>
            </w:pPr>
            <w:r w:rsidRPr="00365CFB">
              <w:lastRenderedPageBreak/>
              <w:t>Non-existent</w:t>
            </w:r>
          </w:p>
          <w:sdt>
            <w:sdtPr>
              <w:id w:val="2107075589"/>
              <w14:checkbox>
                <w14:checked w14:val="0"/>
                <w14:checkedState w14:val="2612" w14:font="MS Gothic"/>
                <w14:uncheckedState w14:val="2610" w14:font="MS Gothic"/>
              </w14:checkbox>
            </w:sdtPr>
            <w:sdtEndPr/>
            <w:sdtContent>
              <w:p w14:paraId="5D7BCE24" w14:textId="77777777" w:rsidR="006C0316" w:rsidRPr="00365CFB" w:rsidRDefault="006C0316" w:rsidP="006F0D7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1A0113E" w14:textId="77777777" w:rsidR="006C0316" w:rsidRPr="00365CFB" w:rsidRDefault="006C0316" w:rsidP="006F0D7B">
            <w:pPr>
              <w:rPr>
                <w:rFonts w:cs="Arial"/>
              </w:rPr>
            </w:pPr>
            <w:r w:rsidRPr="00365CFB">
              <w:t xml:space="preserve">Rudimentary </w:t>
            </w:r>
          </w:p>
          <w:sdt>
            <w:sdtPr>
              <w:id w:val="-482704260"/>
              <w14:checkbox>
                <w14:checked w14:val="0"/>
                <w14:checkedState w14:val="2612" w14:font="MS Gothic"/>
                <w14:uncheckedState w14:val="2610" w14:font="MS Gothic"/>
              </w14:checkbox>
            </w:sdtPr>
            <w:sdtEndPr/>
            <w:sdtContent>
              <w:p w14:paraId="24C27362" w14:textId="77777777" w:rsidR="006C0316" w:rsidRPr="00365CFB" w:rsidRDefault="006C0316" w:rsidP="006F0D7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2D133D1" w14:textId="77777777" w:rsidR="006C0316" w:rsidRPr="00365CFB" w:rsidRDefault="006C0316" w:rsidP="006F0D7B">
            <w:pPr>
              <w:rPr>
                <w:rFonts w:cs="Arial"/>
              </w:rPr>
            </w:pPr>
            <w:r w:rsidRPr="00365CFB">
              <w:t>Basic</w:t>
            </w:r>
          </w:p>
          <w:sdt>
            <w:sdtPr>
              <w:id w:val="-186293068"/>
              <w14:checkbox>
                <w14:checked w14:val="0"/>
                <w14:checkedState w14:val="2612" w14:font="MS Gothic"/>
                <w14:uncheckedState w14:val="2610" w14:font="MS Gothic"/>
              </w14:checkbox>
            </w:sdtPr>
            <w:sdtEndPr/>
            <w:sdtContent>
              <w:p w14:paraId="3EBDC220" w14:textId="77777777" w:rsidR="006C0316" w:rsidRPr="00365CFB" w:rsidRDefault="006C0316" w:rsidP="006F0D7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0CD205E" w14:textId="77777777" w:rsidR="006C0316" w:rsidRPr="00365CFB" w:rsidRDefault="006C0316" w:rsidP="006F0D7B">
            <w:pPr>
              <w:rPr>
                <w:rFonts w:cs="Arial"/>
              </w:rPr>
            </w:pPr>
            <w:r w:rsidRPr="00365CFB">
              <w:t>Good</w:t>
            </w:r>
          </w:p>
          <w:sdt>
            <w:sdtPr>
              <w:id w:val="-1655672728"/>
              <w14:checkbox>
                <w14:checked w14:val="0"/>
                <w14:checkedState w14:val="2612" w14:font="MS Gothic"/>
                <w14:uncheckedState w14:val="2610" w14:font="MS Gothic"/>
              </w14:checkbox>
            </w:sdtPr>
            <w:sdtEndPr/>
            <w:sdtContent>
              <w:p w14:paraId="285F685A" w14:textId="77777777" w:rsidR="006C0316" w:rsidRPr="00365CFB" w:rsidRDefault="006C0316" w:rsidP="006F0D7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3312FE" w14:textId="77777777" w:rsidR="006C0316" w:rsidRPr="00365CFB" w:rsidRDefault="006C0316" w:rsidP="006F0D7B">
            <w:pPr>
              <w:rPr>
                <w:rFonts w:cs="Arial"/>
              </w:rPr>
            </w:pPr>
            <w:r w:rsidRPr="00365CFB">
              <w:t>Very good</w:t>
            </w:r>
          </w:p>
          <w:sdt>
            <w:sdtPr>
              <w:id w:val="-1543279728"/>
              <w14:checkbox>
                <w14:checked w14:val="0"/>
                <w14:checkedState w14:val="2612" w14:font="MS Gothic"/>
                <w14:uncheckedState w14:val="2610" w14:font="MS Gothic"/>
              </w14:checkbox>
            </w:sdtPr>
            <w:sdtEndPr/>
            <w:sdtContent>
              <w:p w14:paraId="156C935C" w14:textId="77777777" w:rsidR="006C0316" w:rsidRPr="00365CFB" w:rsidRDefault="006C0316" w:rsidP="006F0D7B">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5DF848" w14:textId="77777777" w:rsidR="006C0316" w:rsidRPr="00365CFB" w:rsidRDefault="006C0316" w:rsidP="006F0D7B">
            <w:pPr>
              <w:rPr>
                <w:rFonts w:cs="Arial"/>
              </w:rPr>
            </w:pPr>
            <w:r w:rsidRPr="00365CFB">
              <w:t>Excellent</w:t>
            </w:r>
          </w:p>
          <w:sdt>
            <w:sdtPr>
              <w:id w:val="-1137575389"/>
              <w14:checkbox>
                <w14:checked w14:val="0"/>
                <w14:checkedState w14:val="2612" w14:font="MS Gothic"/>
                <w14:uncheckedState w14:val="2610" w14:font="MS Gothic"/>
              </w14:checkbox>
            </w:sdtPr>
            <w:sdtEndPr/>
            <w:sdtContent>
              <w:p w14:paraId="0D0A9D0E" w14:textId="77777777" w:rsidR="006C0316" w:rsidRPr="00365CFB" w:rsidRDefault="006C0316" w:rsidP="006F0D7B">
                <w:r w:rsidRPr="00365CFB">
                  <w:rPr>
                    <w:rFonts w:ascii="Segoe UI Symbol" w:hAnsi="Segoe UI Symbol" w:cs="Segoe UI Symbol"/>
                  </w:rPr>
                  <w:t>☐</w:t>
                </w:r>
              </w:p>
            </w:sdtContent>
          </w:sdt>
        </w:tc>
      </w:tr>
      <w:tr w:rsidR="006C0316" w:rsidRPr="00365CFB" w14:paraId="7D189FC9" w14:textId="77777777" w:rsidTr="006F0D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5A1BF" w14:textId="77777777" w:rsidR="006C0316" w:rsidRPr="00365CFB" w:rsidRDefault="006C0316" w:rsidP="006F0D7B">
            <w:pPr>
              <w:rPr>
                <w:rFonts w:cs="Arial"/>
              </w:rPr>
            </w:pPr>
            <w:r w:rsidRPr="00365CFB">
              <w:t>Evidence for this assessment criterion:</w:t>
            </w:r>
          </w:p>
          <w:p w14:paraId="110AF807" w14:textId="77777777" w:rsidR="006C0316" w:rsidRPr="00365CFB" w:rsidRDefault="006C0316" w:rsidP="006F0D7B"/>
          <w:p w14:paraId="6CD9DDA3" w14:textId="77777777" w:rsidR="006C0316" w:rsidRPr="00365CFB" w:rsidRDefault="006C0316" w:rsidP="006F0D7B"/>
        </w:tc>
      </w:tr>
    </w:tbl>
    <w:p w14:paraId="77DED5EF" w14:textId="3540F953" w:rsidR="004344E4" w:rsidRPr="00365CFB" w:rsidRDefault="004344E4" w:rsidP="00437E2E">
      <w:pPr>
        <w:pStyle w:val="Heading4"/>
      </w:pPr>
      <w:r w:rsidRPr="00365CFB">
        <w:t>Assessment criterion 4: Awareness-raising and training</w:t>
      </w:r>
    </w:p>
    <w:p w14:paraId="0D5A03D9" w14:textId="6D8F0EFA" w:rsidR="004344E4" w:rsidRPr="00365CFB" w:rsidRDefault="000F75E9" w:rsidP="004344E4">
      <w:r w:rsidRPr="00365CFB">
        <w:t>Parliament regularly conducts awareness-raising and training programmes for MPs and staff combating sexism, harassment and violence</w:t>
      </w:r>
      <w:r w:rsidR="004344E4" w:rsidRPr="00365CFB">
        <w:t>.</w:t>
      </w:r>
    </w:p>
    <w:p w14:paraId="436B51E1" w14:textId="77777777" w:rsidR="004344E4" w:rsidRPr="00365CFB" w:rsidRDefault="004344E4" w:rsidP="004344E4"/>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4344E4" w:rsidRPr="00365CFB" w14:paraId="2EAA627F" w14:textId="77777777" w:rsidTr="00100D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730F836" w14:textId="77777777" w:rsidR="004344E4" w:rsidRPr="00365CFB" w:rsidRDefault="004344E4" w:rsidP="00100D80">
            <w:pPr>
              <w:rPr>
                <w:rFonts w:cs="Arial"/>
              </w:rPr>
            </w:pPr>
            <w:r w:rsidRPr="00365CFB">
              <w:t>Non-existent</w:t>
            </w:r>
          </w:p>
          <w:sdt>
            <w:sdtPr>
              <w:id w:val="993063366"/>
              <w14:checkbox>
                <w14:checked w14:val="0"/>
                <w14:checkedState w14:val="2612" w14:font="MS Gothic"/>
                <w14:uncheckedState w14:val="2610" w14:font="MS Gothic"/>
              </w14:checkbox>
            </w:sdtPr>
            <w:sdtEndPr/>
            <w:sdtContent>
              <w:p w14:paraId="7CAEF06D" w14:textId="77777777" w:rsidR="004344E4" w:rsidRPr="00365CFB" w:rsidRDefault="004344E4"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4A8A5E" w14:textId="77777777" w:rsidR="004344E4" w:rsidRPr="00365CFB" w:rsidRDefault="004344E4" w:rsidP="00100D80">
            <w:pPr>
              <w:rPr>
                <w:rFonts w:cs="Arial"/>
              </w:rPr>
            </w:pPr>
            <w:r w:rsidRPr="00365CFB">
              <w:t xml:space="preserve">Rudimentary </w:t>
            </w:r>
          </w:p>
          <w:sdt>
            <w:sdtPr>
              <w:id w:val="-1204016560"/>
              <w14:checkbox>
                <w14:checked w14:val="0"/>
                <w14:checkedState w14:val="2612" w14:font="MS Gothic"/>
                <w14:uncheckedState w14:val="2610" w14:font="MS Gothic"/>
              </w14:checkbox>
            </w:sdtPr>
            <w:sdtEndPr/>
            <w:sdtContent>
              <w:p w14:paraId="6CAB3341" w14:textId="77777777" w:rsidR="004344E4" w:rsidRPr="00365CFB" w:rsidRDefault="004344E4"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DA2F28" w14:textId="77777777" w:rsidR="004344E4" w:rsidRPr="00365CFB" w:rsidRDefault="004344E4" w:rsidP="00100D80">
            <w:pPr>
              <w:rPr>
                <w:rFonts w:cs="Arial"/>
              </w:rPr>
            </w:pPr>
            <w:r w:rsidRPr="00365CFB">
              <w:t>Basic</w:t>
            </w:r>
          </w:p>
          <w:sdt>
            <w:sdtPr>
              <w:id w:val="-2036344804"/>
              <w14:checkbox>
                <w14:checked w14:val="0"/>
                <w14:checkedState w14:val="2612" w14:font="MS Gothic"/>
                <w14:uncheckedState w14:val="2610" w14:font="MS Gothic"/>
              </w14:checkbox>
            </w:sdtPr>
            <w:sdtEndPr/>
            <w:sdtContent>
              <w:p w14:paraId="13501D20" w14:textId="77777777" w:rsidR="004344E4" w:rsidRPr="00365CFB" w:rsidRDefault="004344E4"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7A1764" w14:textId="77777777" w:rsidR="004344E4" w:rsidRPr="00365CFB" w:rsidRDefault="004344E4" w:rsidP="00100D80">
            <w:pPr>
              <w:rPr>
                <w:rFonts w:cs="Arial"/>
              </w:rPr>
            </w:pPr>
            <w:r w:rsidRPr="00365CFB">
              <w:t>Good</w:t>
            </w:r>
          </w:p>
          <w:sdt>
            <w:sdtPr>
              <w:id w:val="466402276"/>
              <w14:checkbox>
                <w14:checked w14:val="0"/>
                <w14:checkedState w14:val="2612" w14:font="MS Gothic"/>
                <w14:uncheckedState w14:val="2610" w14:font="MS Gothic"/>
              </w14:checkbox>
            </w:sdtPr>
            <w:sdtEndPr/>
            <w:sdtContent>
              <w:p w14:paraId="7DE004BB" w14:textId="77777777" w:rsidR="004344E4" w:rsidRPr="00365CFB" w:rsidRDefault="004344E4"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227CFC" w14:textId="77777777" w:rsidR="004344E4" w:rsidRPr="00365CFB" w:rsidRDefault="004344E4" w:rsidP="00100D80">
            <w:pPr>
              <w:rPr>
                <w:rFonts w:cs="Arial"/>
              </w:rPr>
            </w:pPr>
            <w:r w:rsidRPr="00365CFB">
              <w:t>Very good</w:t>
            </w:r>
          </w:p>
          <w:sdt>
            <w:sdtPr>
              <w:id w:val="-1918693317"/>
              <w14:checkbox>
                <w14:checked w14:val="0"/>
                <w14:checkedState w14:val="2612" w14:font="MS Gothic"/>
                <w14:uncheckedState w14:val="2610" w14:font="MS Gothic"/>
              </w14:checkbox>
            </w:sdtPr>
            <w:sdtEndPr/>
            <w:sdtContent>
              <w:p w14:paraId="44219D8C" w14:textId="77777777" w:rsidR="004344E4" w:rsidRPr="00365CFB" w:rsidRDefault="004344E4" w:rsidP="00100D80">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8A5E112" w14:textId="77777777" w:rsidR="004344E4" w:rsidRPr="00365CFB" w:rsidRDefault="004344E4" w:rsidP="00100D80">
            <w:pPr>
              <w:rPr>
                <w:rFonts w:cs="Arial"/>
              </w:rPr>
            </w:pPr>
            <w:r w:rsidRPr="00365CFB">
              <w:t>Excellent</w:t>
            </w:r>
          </w:p>
          <w:sdt>
            <w:sdtPr>
              <w:id w:val="-197241942"/>
              <w14:checkbox>
                <w14:checked w14:val="0"/>
                <w14:checkedState w14:val="2612" w14:font="MS Gothic"/>
                <w14:uncheckedState w14:val="2610" w14:font="MS Gothic"/>
              </w14:checkbox>
            </w:sdtPr>
            <w:sdtEndPr/>
            <w:sdtContent>
              <w:p w14:paraId="6EB847E1" w14:textId="77777777" w:rsidR="004344E4" w:rsidRPr="00365CFB" w:rsidRDefault="004344E4" w:rsidP="00100D80">
                <w:r w:rsidRPr="00365CFB">
                  <w:rPr>
                    <w:rFonts w:ascii="Segoe UI Symbol" w:hAnsi="Segoe UI Symbol" w:cs="Segoe UI Symbol"/>
                  </w:rPr>
                  <w:t>☐</w:t>
                </w:r>
              </w:p>
            </w:sdtContent>
          </w:sdt>
        </w:tc>
      </w:tr>
      <w:tr w:rsidR="004344E4" w:rsidRPr="00365CFB" w14:paraId="13648616" w14:textId="77777777" w:rsidTr="00100D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1815F" w14:textId="77777777" w:rsidR="004344E4" w:rsidRPr="00365CFB" w:rsidRDefault="004344E4" w:rsidP="00100D80">
            <w:pPr>
              <w:rPr>
                <w:rFonts w:cs="Arial"/>
              </w:rPr>
            </w:pPr>
            <w:r w:rsidRPr="00365CFB">
              <w:t>Evidence for this assessment criterion:</w:t>
            </w:r>
          </w:p>
          <w:p w14:paraId="3E1CEE2E" w14:textId="77777777" w:rsidR="004344E4" w:rsidRPr="00365CFB" w:rsidRDefault="004344E4" w:rsidP="00100D80"/>
          <w:p w14:paraId="76EA3E4A" w14:textId="77777777" w:rsidR="004344E4" w:rsidRPr="00365CFB" w:rsidRDefault="004344E4" w:rsidP="00100D80"/>
        </w:tc>
      </w:tr>
    </w:tbl>
    <w:p w14:paraId="3CCCB610" w14:textId="356DF364" w:rsidR="004344E4" w:rsidRPr="00365CFB" w:rsidRDefault="004344E4" w:rsidP="00437E2E">
      <w:pPr>
        <w:pStyle w:val="Heading4"/>
      </w:pPr>
      <w:r w:rsidRPr="00365CFB">
        <w:t xml:space="preserve">Assessment criterion 5: Monitoring </w:t>
      </w:r>
    </w:p>
    <w:p w14:paraId="11B9BBF7" w14:textId="2F207E7E" w:rsidR="004344E4" w:rsidRPr="00365CFB" w:rsidRDefault="004344E4" w:rsidP="004344E4">
      <w:r w:rsidRPr="00365CFB">
        <w:t>Parliament monitors the effectiveness and impact over time of policies to combat sexism, harassment and violence in parliament, including by collecting baseline data and the experience</w:t>
      </w:r>
      <w:r w:rsidR="004A3E67" w:rsidRPr="00365CFB">
        <w:t>s</w:t>
      </w:r>
      <w:r w:rsidRPr="00365CFB">
        <w:t xml:space="preserve"> and perceptions of people working in parliament.</w:t>
      </w:r>
    </w:p>
    <w:p w14:paraId="58DB471A" w14:textId="77777777" w:rsidR="004344E4" w:rsidRPr="00365CFB" w:rsidRDefault="004344E4" w:rsidP="004344E4"/>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4344E4" w:rsidRPr="00365CFB" w14:paraId="4B5D5DAE" w14:textId="77777777" w:rsidTr="00100D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4397EB" w14:textId="77777777" w:rsidR="004344E4" w:rsidRPr="00365CFB" w:rsidRDefault="004344E4" w:rsidP="00100D80">
            <w:pPr>
              <w:rPr>
                <w:rFonts w:cs="Arial"/>
              </w:rPr>
            </w:pPr>
            <w:r w:rsidRPr="00365CFB">
              <w:t>Non-existent</w:t>
            </w:r>
          </w:p>
          <w:sdt>
            <w:sdtPr>
              <w:id w:val="1562822184"/>
              <w14:checkbox>
                <w14:checked w14:val="0"/>
                <w14:checkedState w14:val="2612" w14:font="MS Gothic"/>
                <w14:uncheckedState w14:val="2610" w14:font="MS Gothic"/>
              </w14:checkbox>
            </w:sdtPr>
            <w:sdtEndPr/>
            <w:sdtContent>
              <w:p w14:paraId="0F280CA8" w14:textId="77777777" w:rsidR="004344E4" w:rsidRPr="00365CFB" w:rsidRDefault="004344E4"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7A4D4B" w14:textId="77777777" w:rsidR="004344E4" w:rsidRPr="00365CFB" w:rsidRDefault="004344E4" w:rsidP="00100D80">
            <w:pPr>
              <w:rPr>
                <w:rFonts w:cs="Arial"/>
              </w:rPr>
            </w:pPr>
            <w:r w:rsidRPr="00365CFB">
              <w:t xml:space="preserve">Rudimentary </w:t>
            </w:r>
          </w:p>
          <w:sdt>
            <w:sdtPr>
              <w:id w:val="1082729195"/>
              <w14:checkbox>
                <w14:checked w14:val="0"/>
                <w14:checkedState w14:val="2612" w14:font="MS Gothic"/>
                <w14:uncheckedState w14:val="2610" w14:font="MS Gothic"/>
              </w14:checkbox>
            </w:sdtPr>
            <w:sdtEndPr/>
            <w:sdtContent>
              <w:p w14:paraId="04F3FBEF" w14:textId="77777777" w:rsidR="004344E4" w:rsidRPr="00365CFB" w:rsidRDefault="004344E4"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14B074" w14:textId="77777777" w:rsidR="004344E4" w:rsidRPr="00365CFB" w:rsidRDefault="004344E4" w:rsidP="00100D80">
            <w:pPr>
              <w:rPr>
                <w:rFonts w:cs="Arial"/>
              </w:rPr>
            </w:pPr>
            <w:r w:rsidRPr="00365CFB">
              <w:t>Basic</w:t>
            </w:r>
          </w:p>
          <w:sdt>
            <w:sdtPr>
              <w:id w:val="-424036843"/>
              <w14:checkbox>
                <w14:checked w14:val="0"/>
                <w14:checkedState w14:val="2612" w14:font="MS Gothic"/>
                <w14:uncheckedState w14:val="2610" w14:font="MS Gothic"/>
              </w14:checkbox>
            </w:sdtPr>
            <w:sdtEndPr/>
            <w:sdtContent>
              <w:p w14:paraId="77C2278E" w14:textId="77777777" w:rsidR="004344E4" w:rsidRPr="00365CFB" w:rsidRDefault="004344E4"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74757C" w14:textId="77777777" w:rsidR="004344E4" w:rsidRPr="00365CFB" w:rsidRDefault="004344E4" w:rsidP="00100D80">
            <w:pPr>
              <w:rPr>
                <w:rFonts w:cs="Arial"/>
              </w:rPr>
            </w:pPr>
            <w:r w:rsidRPr="00365CFB">
              <w:t>Good</w:t>
            </w:r>
          </w:p>
          <w:sdt>
            <w:sdtPr>
              <w:id w:val="-1635627222"/>
              <w14:checkbox>
                <w14:checked w14:val="0"/>
                <w14:checkedState w14:val="2612" w14:font="MS Gothic"/>
                <w14:uncheckedState w14:val="2610" w14:font="MS Gothic"/>
              </w14:checkbox>
            </w:sdtPr>
            <w:sdtEndPr/>
            <w:sdtContent>
              <w:p w14:paraId="04CBFC7A" w14:textId="77777777" w:rsidR="004344E4" w:rsidRPr="00365CFB" w:rsidRDefault="004344E4" w:rsidP="00100D80">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A1937D" w14:textId="77777777" w:rsidR="004344E4" w:rsidRPr="00365CFB" w:rsidRDefault="004344E4" w:rsidP="00100D80">
            <w:pPr>
              <w:rPr>
                <w:rFonts w:cs="Arial"/>
              </w:rPr>
            </w:pPr>
            <w:r w:rsidRPr="00365CFB">
              <w:t>Very good</w:t>
            </w:r>
          </w:p>
          <w:sdt>
            <w:sdtPr>
              <w:id w:val="1501230859"/>
              <w14:checkbox>
                <w14:checked w14:val="0"/>
                <w14:checkedState w14:val="2612" w14:font="MS Gothic"/>
                <w14:uncheckedState w14:val="2610" w14:font="MS Gothic"/>
              </w14:checkbox>
            </w:sdtPr>
            <w:sdtEndPr/>
            <w:sdtContent>
              <w:p w14:paraId="71A3DA9B" w14:textId="77777777" w:rsidR="004344E4" w:rsidRPr="00365CFB" w:rsidRDefault="004344E4" w:rsidP="00100D80">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6064EFD" w14:textId="77777777" w:rsidR="004344E4" w:rsidRPr="00365CFB" w:rsidRDefault="004344E4" w:rsidP="00100D80">
            <w:pPr>
              <w:rPr>
                <w:rFonts w:cs="Arial"/>
              </w:rPr>
            </w:pPr>
            <w:r w:rsidRPr="00365CFB">
              <w:t>Excellent</w:t>
            </w:r>
          </w:p>
          <w:sdt>
            <w:sdtPr>
              <w:id w:val="-977688656"/>
              <w14:checkbox>
                <w14:checked w14:val="0"/>
                <w14:checkedState w14:val="2612" w14:font="MS Gothic"/>
                <w14:uncheckedState w14:val="2610" w14:font="MS Gothic"/>
              </w14:checkbox>
            </w:sdtPr>
            <w:sdtEndPr/>
            <w:sdtContent>
              <w:p w14:paraId="2B11224B" w14:textId="77777777" w:rsidR="004344E4" w:rsidRPr="00365CFB" w:rsidRDefault="004344E4" w:rsidP="00100D80">
                <w:r w:rsidRPr="00365CFB">
                  <w:rPr>
                    <w:rFonts w:ascii="Segoe UI Symbol" w:hAnsi="Segoe UI Symbol" w:cs="Segoe UI Symbol"/>
                  </w:rPr>
                  <w:t>☐</w:t>
                </w:r>
              </w:p>
            </w:sdtContent>
          </w:sdt>
        </w:tc>
      </w:tr>
      <w:tr w:rsidR="004344E4" w:rsidRPr="00365CFB" w14:paraId="49239717" w14:textId="77777777" w:rsidTr="00100D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FAC29" w14:textId="77777777" w:rsidR="004344E4" w:rsidRPr="00365CFB" w:rsidRDefault="004344E4" w:rsidP="00100D80">
            <w:pPr>
              <w:rPr>
                <w:rFonts w:cs="Arial"/>
              </w:rPr>
            </w:pPr>
            <w:r w:rsidRPr="00365CFB">
              <w:t>Evidence for this assessment criterion:</w:t>
            </w:r>
          </w:p>
          <w:p w14:paraId="3ADC7377" w14:textId="77777777" w:rsidR="004344E4" w:rsidRPr="00365CFB" w:rsidRDefault="004344E4" w:rsidP="00100D80"/>
          <w:p w14:paraId="36467C84" w14:textId="77777777" w:rsidR="004344E4" w:rsidRPr="00365CFB" w:rsidRDefault="004344E4" w:rsidP="00100D80"/>
        </w:tc>
      </w:tr>
    </w:tbl>
    <w:p w14:paraId="38A404B8" w14:textId="77777777" w:rsidR="006C0316" w:rsidRPr="00365CFB" w:rsidRDefault="006C0316" w:rsidP="00A46568">
      <w:pPr>
        <w:pStyle w:val="section-title"/>
      </w:pPr>
      <w:r w:rsidRPr="00365CFB">
        <w:t>Recommendations for change</w:t>
      </w:r>
    </w:p>
    <w:tbl>
      <w:tblPr>
        <w:tblStyle w:val="TableGrid"/>
        <w:tblW w:w="5000" w:type="pct"/>
        <w:tblCellMar>
          <w:left w:w="115" w:type="dxa"/>
          <w:right w:w="115" w:type="dxa"/>
        </w:tblCellMar>
        <w:tblLook w:val="04A0" w:firstRow="1" w:lastRow="0" w:firstColumn="1" w:lastColumn="0" w:noHBand="0" w:noVBand="1"/>
      </w:tblPr>
      <w:tblGrid>
        <w:gridCol w:w="8780"/>
      </w:tblGrid>
      <w:tr w:rsidR="006C0316" w:rsidRPr="00365CFB" w14:paraId="05E11C82" w14:textId="77777777" w:rsidTr="006F0D7B">
        <w:trPr>
          <w:trHeight w:val="1440"/>
        </w:trPr>
        <w:tc>
          <w:tcPr>
            <w:tcW w:w="5000" w:type="pct"/>
            <w:tcBorders>
              <w:top w:val="single" w:sz="4" w:space="0" w:color="auto"/>
              <w:left w:val="single" w:sz="4" w:space="0" w:color="auto"/>
              <w:bottom w:val="single" w:sz="4" w:space="0" w:color="auto"/>
              <w:right w:val="single" w:sz="4" w:space="0" w:color="auto"/>
            </w:tcBorders>
          </w:tcPr>
          <w:p w14:paraId="0755E93A" w14:textId="77777777" w:rsidR="006C0316" w:rsidRPr="00365CFB" w:rsidRDefault="006C0316" w:rsidP="006F0D7B">
            <w:pPr>
              <w:rPr>
                <w:rFonts w:eastAsia="Arial" w:cs="Arial"/>
                <w:b/>
                <w:sz w:val="20"/>
              </w:rPr>
            </w:pPr>
            <w:r w:rsidRPr="00365CFB">
              <w:rPr>
                <w:shd w:val="clear" w:color="auto" w:fill="FFFFFF"/>
              </w:rPr>
              <w:t>Use this space to note down recommendations and ideas for strengthening rules and practice in this area.</w:t>
            </w:r>
          </w:p>
        </w:tc>
      </w:tr>
    </w:tbl>
    <w:p w14:paraId="280F50D0" w14:textId="77777777" w:rsidR="006C0316" w:rsidRPr="00365CFB" w:rsidRDefault="006C0316" w:rsidP="00A46568">
      <w:pPr>
        <w:pStyle w:val="section-title"/>
      </w:pPr>
      <w:bookmarkStart w:id="13" w:name="_Hlk147308697"/>
      <w:r w:rsidRPr="00365CFB">
        <w:t>Sources and further reading</w:t>
      </w:r>
    </w:p>
    <w:p w14:paraId="3106BF03" w14:textId="2F0280F2" w:rsidR="009A7600" w:rsidRPr="00365CFB" w:rsidRDefault="009A7600" w:rsidP="00365CFB">
      <w:pPr>
        <w:pStyle w:val="ListParagraph"/>
      </w:pPr>
      <w:r w:rsidRPr="00365CFB">
        <w:t>Inter-Parliamentary Union (IPU)</w:t>
      </w:r>
      <w:r w:rsidR="003209E3" w:rsidRPr="00365CFB">
        <w:t>,</w:t>
      </w:r>
      <w:r w:rsidRPr="00365CFB">
        <w:t xml:space="preserve"> </w:t>
      </w:r>
      <w:hyperlink r:id="rId24" w:history="1">
        <w:r w:rsidRPr="00365CFB">
          <w:rPr>
            <w:rStyle w:val="Hyperlink"/>
            <w:i/>
            <w:iCs/>
          </w:rPr>
          <w:t>Guidelines for the elimination of sexism, harassment and violence against women in parliament</w:t>
        </w:r>
      </w:hyperlink>
      <w:r w:rsidRPr="00365CFB">
        <w:t xml:space="preserve"> (2019)</w:t>
      </w:r>
      <w:r w:rsidR="005338D3">
        <w:t>.</w:t>
      </w:r>
    </w:p>
    <w:p w14:paraId="73D70EA2" w14:textId="77777777" w:rsidR="006C0316" w:rsidRPr="00365CFB" w:rsidRDefault="006C0316" w:rsidP="006C0316"/>
    <w:bookmarkEnd w:id="13"/>
    <w:p w14:paraId="1C59466E" w14:textId="77777777" w:rsidR="006C0316" w:rsidRPr="00365CFB" w:rsidRDefault="006C0316" w:rsidP="006C0316"/>
    <w:p w14:paraId="27EF9AE4" w14:textId="77777777" w:rsidR="006C0316" w:rsidRPr="00365CFB" w:rsidRDefault="006C0316" w:rsidP="006C0316"/>
    <w:p w14:paraId="2E15E7C2" w14:textId="77777777" w:rsidR="006C0316" w:rsidRPr="00365CFB" w:rsidRDefault="006C0316" w:rsidP="006C0316"/>
    <w:p w14:paraId="1968C988" w14:textId="77777777" w:rsidR="006C0316" w:rsidRPr="00365CFB" w:rsidRDefault="006C0316" w:rsidP="006C0316"/>
    <w:p w14:paraId="0CCD18BA" w14:textId="77777777" w:rsidR="002427C3" w:rsidRPr="00365CFB" w:rsidRDefault="002427C3">
      <w:pPr>
        <w:spacing w:after="160" w:line="259" w:lineRule="auto"/>
        <w:rPr>
          <w:rFonts w:eastAsiaTheme="minorHAnsi"/>
          <w:b/>
          <w:color w:val="005F9A"/>
          <w:sz w:val="24"/>
          <w:szCs w:val="24"/>
          <w:lang w:eastAsia="en-US"/>
        </w:rPr>
      </w:pPr>
      <w:r w:rsidRPr="00365CFB">
        <w:br w:type="page"/>
      </w:r>
    </w:p>
    <w:p w14:paraId="335D8031" w14:textId="797CF4F6" w:rsidR="00821666" w:rsidRPr="00365CFB" w:rsidRDefault="00821666" w:rsidP="00093942">
      <w:pPr>
        <w:pStyle w:val="Heading3"/>
      </w:pPr>
      <w:r w:rsidRPr="00365CFB">
        <w:lastRenderedPageBreak/>
        <w:t>Dimension 5.2.</w:t>
      </w:r>
      <w:r w:rsidR="00F6054D" w:rsidRPr="00365CFB">
        <w:t>4</w:t>
      </w:r>
      <w:r w:rsidRPr="00365CFB">
        <w:t xml:space="preserve">: Multilingual service delivery </w:t>
      </w:r>
    </w:p>
    <w:tbl>
      <w:tblPr>
        <w:tblStyle w:val="TableGrid"/>
        <w:tblW w:w="0" w:type="auto"/>
        <w:shd w:val="clear" w:color="auto" w:fill="EEEEEE"/>
        <w:tblLook w:val="04A0" w:firstRow="1" w:lastRow="0" w:firstColumn="1" w:lastColumn="0" w:noHBand="0" w:noVBand="1"/>
      </w:tblPr>
      <w:tblGrid>
        <w:gridCol w:w="8780"/>
      </w:tblGrid>
      <w:tr w:rsidR="00821666" w:rsidRPr="00365CFB" w14:paraId="77C94DAC" w14:textId="77777777" w:rsidTr="00821666">
        <w:tc>
          <w:tcPr>
            <w:tcW w:w="9350" w:type="dxa"/>
            <w:shd w:val="clear" w:color="auto" w:fill="EEEEEE"/>
          </w:tcPr>
          <w:p w14:paraId="250BB311" w14:textId="49CE7967" w:rsidR="00821666" w:rsidRPr="00365CFB" w:rsidRDefault="00821666" w:rsidP="004D00B6">
            <w:pPr>
              <w:rPr>
                <w:rFonts w:eastAsia="Arial" w:cs="Arial"/>
              </w:rPr>
            </w:pPr>
            <w:r w:rsidRPr="00365CFB">
              <w:t>This dimension is part of:</w:t>
            </w:r>
          </w:p>
          <w:p w14:paraId="4CE14FCB" w14:textId="77777777" w:rsidR="00821666" w:rsidRPr="00365CFB" w:rsidRDefault="00821666" w:rsidP="003B79EE">
            <w:pPr>
              <w:pStyle w:val="ListParagraph"/>
            </w:pPr>
            <w:r w:rsidRPr="00365CFB">
              <w:t>Indicator 5.2: Inclusive institutional practices</w:t>
            </w:r>
          </w:p>
          <w:p w14:paraId="0B05C7A9" w14:textId="35A4531B" w:rsidR="00821666" w:rsidRPr="00365CFB" w:rsidRDefault="005208B5" w:rsidP="003B79EE">
            <w:pPr>
              <w:pStyle w:val="ListParagraph"/>
            </w:pPr>
            <w:r w:rsidRPr="00365CFB">
              <w:t>T</w:t>
            </w:r>
            <w:r w:rsidR="00821666" w:rsidRPr="00365CFB">
              <w:t>arget 5: Inclusive parliament</w:t>
            </w:r>
          </w:p>
        </w:tc>
      </w:tr>
    </w:tbl>
    <w:p w14:paraId="00B5B0EE" w14:textId="77777777" w:rsidR="00821666" w:rsidRPr="00365CFB" w:rsidRDefault="00821666" w:rsidP="00A46568">
      <w:pPr>
        <w:pStyle w:val="section-title"/>
      </w:pPr>
      <w:r w:rsidRPr="00365CFB">
        <w:t>About this dimension</w:t>
      </w:r>
    </w:p>
    <w:p w14:paraId="1C661233" w14:textId="01E81758" w:rsidR="00CB5B3B" w:rsidRPr="00365CFB" w:rsidRDefault="00CB5B3B" w:rsidP="004D00B6">
      <w:r w:rsidRPr="00365CFB">
        <w:t>This dimension concerns the ways in which</w:t>
      </w:r>
      <w:r w:rsidR="003B4714" w:rsidRPr="00365CFB">
        <w:t xml:space="preserve"> parliament</w:t>
      </w:r>
      <w:r w:rsidRPr="00365CFB">
        <w:t xml:space="preserve"> communicates with and provides information to all the </w:t>
      </w:r>
      <w:r w:rsidR="00190444" w:rsidRPr="00365CFB">
        <w:t>people</w:t>
      </w:r>
      <w:r w:rsidRPr="00365CFB">
        <w:t xml:space="preserve"> it represents, regardless of the language(s) they speak. P</w:t>
      </w:r>
      <w:r w:rsidR="00821666" w:rsidRPr="00365CFB">
        <w:t xml:space="preserve">arliament </w:t>
      </w:r>
      <w:r w:rsidRPr="00365CFB">
        <w:t xml:space="preserve">needs to </w:t>
      </w:r>
      <w:r w:rsidR="00821666" w:rsidRPr="00365CFB">
        <w:t>ensure that it is able to communicate inclusively with all groups</w:t>
      </w:r>
      <w:r w:rsidRPr="00365CFB">
        <w:t xml:space="preserve"> in society,</w:t>
      </w:r>
      <w:r w:rsidR="00821666" w:rsidRPr="00365CFB">
        <w:t xml:space="preserve"> </w:t>
      </w:r>
      <w:r w:rsidRPr="00365CFB">
        <w:t>with l</w:t>
      </w:r>
      <w:r w:rsidR="00821666" w:rsidRPr="00365CFB">
        <w:t xml:space="preserve">anguage </w:t>
      </w:r>
      <w:r w:rsidRPr="00365CFB">
        <w:t>not acting as a</w:t>
      </w:r>
      <w:r w:rsidR="00821666" w:rsidRPr="00365CFB">
        <w:t xml:space="preserve"> barrier to effective communication.</w:t>
      </w:r>
    </w:p>
    <w:p w14:paraId="6DE37D00" w14:textId="77777777" w:rsidR="00CB5B3B" w:rsidRPr="00365CFB" w:rsidRDefault="00CB5B3B" w:rsidP="004D00B6"/>
    <w:p w14:paraId="7E2E7648" w14:textId="46403DB1" w:rsidR="00073640" w:rsidRPr="00365CFB" w:rsidRDefault="00CB5B3B" w:rsidP="004D00B6">
      <w:r w:rsidRPr="00365CFB">
        <w:t>I</w:t>
      </w:r>
      <w:r w:rsidR="00821666" w:rsidRPr="00365CFB">
        <w:t xml:space="preserve">n countries with more than one official language, parliament should ensure that parliamentary information </w:t>
      </w:r>
      <w:r w:rsidR="00190444" w:rsidRPr="00365CFB">
        <w:t xml:space="preserve">and services are </w:t>
      </w:r>
      <w:r w:rsidR="00821666" w:rsidRPr="00365CFB">
        <w:t>available in all official languages</w:t>
      </w:r>
      <w:r w:rsidR="00073640" w:rsidRPr="00365CFB">
        <w:t>, and that MPs can use official languages in their work</w:t>
      </w:r>
      <w:r w:rsidRPr="00365CFB">
        <w:t>.</w:t>
      </w:r>
    </w:p>
    <w:p w14:paraId="47831F07" w14:textId="77777777" w:rsidR="00073640" w:rsidRPr="00365CFB" w:rsidRDefault="00073640" w:rsidP="004D00B6"/>
    <w:p w14:paraId="04898367" w14:textId="05DA7AE1" w:rsidR="004A015A" w:rsidRPr="00365CFB" w:rsidRDefault="00073640" w:rsidP="004D00B6">
      <w:r w:rsidRPr="00365CFB">
        <w:t xml:space="preserve">In addition to official languages, parliament should seek to communicate </w:t>
      </w:r>
      <w:r w:rsidR="006A15C4" w:rsidRPr="00365CFB">
        <w:t>at least some key information in languages that are widely used in the country. This may include, for example, languages that do not have official</w:t>
      </w:r>
      <w:r w:rsidR="00A46568" w:rsidRPr="00365CFB">
        <w:t>-</w:t>
      </w:r>
      <w:r w:rsidR="006A15C4" w:rsidRPr="00365CFB">
        <w:t>language</w:t>
      </w:r>
      <w:r w:rsidR="00A46568" w:rsidRPr="00365CFB">
        <w:t xml:space="preserve"> status</w:t>
      </w:r>
      <w:r w:rsidR="006A15C4" w:rsidRPr="00365CFB">
        <w:t xml:space="preserve"> but are spoken by large groups of the population, </w:t>
      </w:r>
      <w:r w:rsidR="00A46568" w:rsidRPr="00365CFB">
        <w:t>I</w:t>
      </w:r>
      <w:r w:rsidR="006A15C4" w:rsidRPr="00365CFB">
        <w:t xml:space="preserve">ndigenous languages, </w:t>
      </w:r>
      <w:r w:rsidR="00A46568" w:rsidRPr="00365CFB">
        <w:t>and/</w:t>
      </w:r>
      <w:r w:rsidR="006A15C4" w:rsidRPr="00365CFB">
        <w:t xml:space="preserve">or languages used by large groups of migrants and refugees. </w:t>
      </w:r>
    </w:p>
    <w:p w14:paraId="123256D8" w14:textId="77777777" w:rsidR="00821666" w:rsidRPr="00365CFB" w:rsidRDefault="00821666" w:rsidP="00A46568">
      <w:pPr>
        <w:pStyle w:val="section-title"/>
      </w:pPr>
      <w:r w:rsidRPr="00365CFB">
        <w:t>Aspiring goal</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Look w:val="0400" w:firstRow="0" w:lastRow="0" w:firstColumn="0" w:lastColumn="0" w:noHBand="0" w:noVBand="1"/>
      </w:tblPr>
      <w:tblGrid>
        <w:gridCol w:w="8780"/>
      </w:tblGrid>
      <w:tr w:rsidR="00821666" w:rsidRPr="00365CFB" w14:paraId="5A0FD14A" w14:textId="77777777" w:rsidTr="00821666">
        <w:trPr>
          <w:trHeight w:val="1186"/>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303A5CC2" w14:textId="2E1F9981" w:rsidR="00821666" w:rsidRPr="00365CFB" w:rsidRDefault="00821666" w:rsidP="004D00B6">
            <w:pPr>
              <w:rPr>
                <w:rFonts w:eastAsia="Arial" w:cs="Arial"/>
                <w:i/>
                <w:iCs/>
              </w:rPr>
            </w:pPr>
            <w:r w:rsidRPr="00365CFB">
              <w:rPr>
                <w:i/>
                <w:iCs/>
              </w:rPr>
              <w:t xml:space="preserve">Based on a global comparative analysis, an aspiring goal for parliaments in the area of </w:t>
            </w:r>
            <w:r w:rsidR="005208B5" w:rsidRPr="00365CFB">
              <w:rPr>
                <w:i/>
                <w:iCs/>
              </w:rPr>
              <w:t>“</w:t>
            </w:r>
            <w:r w:rsidRPr="00365CFB">
              <w:rPr>
                <w:i/>
                <w:iCs/>
              </w:rPr>
              <w:t>multilingual service delivery</w:t>
            </w:r>
            <w:r w:rsidR="005208B5" w:rsidRPr="00365CFB">
              <w:rPr>
                <w:i/>
                <w:iCs/>
              </w:rPr>
              <w:t>”</w:t>
            </w:r>
            <w:r w:rsidRPr="00365CFB">
              <w:rPr>
                <w:i/>
                <w:iCs/>
              </w:rPr>
              <w:t xml:space="preserve"> is as follows:</w:t>
            </w:r>
          </w:p>
          <w:p w14:paraId="4A055279" w14:textId="77777777" w:rsidR="00821666" w:rsidRPr="00365CFB" w:rsidRDefault="00821666" w:rsidP="004D00B6"/>
          <w:p w14:paraId="6B03A3A5" w14:textId="76B0653C" w:rsidR="00610DF9" w:rsidRPr="00365CFB" w:rsidRDefault="00610DF9" w:rsidP="00610DF9">
            <w:r w:rsidRPr="00365CFB">
              <w:t xml:space="preserve">In countries with more than one official language, parliamentary information and services are available in all official languages. </w:t>
            </w:r>
          </w:p>
          <w:p w14:paraId="05A9D7D2" w14:textId="77777777" w:rsidR="00610DF9" w:rsidRPr="00365CFB" w:rsidRDefault="00610DF9" w:rsidP="00610DF9"/>
          <w:p w14:paraId="5FC955E6" w14:textId="4284E6A8" w:rsidR="00610DF9" w:rsidRPr="00365CFB" w:rsidRDefault="00610DF9" w:rsidP="00610DF9">
            <w:r w:rsidRPr="00365CFB">
              <w:t>MPs are able to contribute to parliamentary work in any official language. Simultaneous interpretation between official languages is provided in plenary and committees.</w:t>
            </w:r>
          </w:p>
          <w:p w14:paraId="49F144C0" w14:textId="77777777" w:rsidR="00610DF9" w:rsidRPr="00365CFB" w:rsidRDefault="00610DF9" w:rsidP="00610DF9"/>
          <w:p w14:paraId="07F42792" w14:textId="29B34697" w:rsidR="00610DF9" w:rsidRPr="00365CFB" w:rsidRDefault="00610DF9" w:rsidP="00610DF9">
            <w:r w:rsidRPr="00365CFB">
              <w:t>In addition to official languages, parliament endeavours to make at least the most important information and services available in languages that are widely used in the country.</w:t>
            </w:r>
          </w:p>
          <w:p w14:paraId="7AD8610B" w14:textId="77777777" w:rsidR="00821666" w:rsidRPr="00365CFB" w:rsidRDefault="00821666" w:rsidP="00610DF9"/>
        </w:tc>
      </w:tr>
    </w:tbl>
    <w:p w14:paraId="2BDCEC1C" w14:textId="77777777" w:rsidR="00821666" w:rsidRPr="00365CFB" w:rsidRDefault="00821666" w:rsidP="00A46568">
      <w:pPr>
        <w:pStyle w:val="section-title"/>
      </w:pPr>
      <w:r w:rsidRPr="00365CFB">
        <w:t>Assessment</w:t>
      </w:r>
    </w:p>
    <w:p w14:paraId="555ABB0C" w14:textId="32F4DA14" w:rsidR="00821666" w:rsidRPr="00365CFB" w:rsidRDefault="00821666" w:rsidP="004D00B6">
      <w:pPr>
        <w:rPr>
          <w:rFonts w:eastAsia="Arial" w:cs="Arial"/>
        </w:rPr>
      </w:pPr>
      <w:r w:rsidRPr="00365CFB">
        <w:t xml:space="preserve">This dimension is assessed against several criteria, each of which should be evaluated separately. For each criterion, select one of the six descriptive grades (Non-existent, Rudimentary, Basic, Good, Very good and Excellent) that best reflects the situation in your parliament, and provide details of the evidence on which this assessment is based. </w:t>
      </w:r>
    </w:p>
    <w:p w14:paraId="14C6A323" w14:textId="77777777" w:rsidR="00821666" w:rsidRPr="00365CFB" w:rsidRDefault="00821666" w:rsidP="004D00B6"/>
    <w:p w14:paraId="236D3F26" w14:textId="765EF06D" w:rsidR="00821666" w:rsidRPr="00365CFB" w:rsidRDefault="00821666" w:rsidP="004D00B6">
      <w:pPr>
        <w:rPr>
          <w:rFonts w:eastAsia="Arial" w:cs="Arial"/>
        </w:rPr>
      </w:pPr>
      <w:r w:rsidRPr="00365CFB">
        <w:t>The evidence for assessment of this dimension could include the following:</w:t>
      </w:r>
    </w:p>
    <w:p w14:paraId="311C4895" w14:textId="77777777" w:rsidR="00821666" w:rsidRPr="00365CFB" w:rsidRDefault="00821666" w:rsidP="004D00B6"/>
    <w:p w14:paraId="25194350" w14:textId="7F3EA6B6" w:rsidR="00821666" w:rsidRPr="00365CFB" w:rsidRDefault="00821666" w:rsidP="00365CFB">
      <w:pPr>
        <w:pStyle w:val="ListParagraph"/>
        <w:rPr>
          <w:rFonts w:eastAsia="Arial" w:cs="Arial"/>
        </w:rPr>
      </w:pPr>
      <w:r w:rsidRPr="00365CFB">
        <w:t xml:space="preserve">Provisions of the </w:t>
      </w:r>
      <w:r w:rsidR="009B27CF" w:rsidRPr="00365CFB">
        <w:t xml:space="preserve">legal framework and/or parliament’s </w:t>
      </w:r>
      <w:r w:rsidRPr="00365CFB">
        <w:t>rules of procedures relat</w:t>
      </w:r>
      <w:r w:rsidR="009B27CF" w:rsidRPr="00365CFB">
        <w:t>ing</w:t>
      </w:r>
      <w:r w:rsidRPr="00365CFB">
        <w:t xml:space="preserve"> to multilingual service delivery</w:t>
      </w:r>
    </w:p>
    <w:p w14:paraId="55381CF7" w14:textId="77777777" w:rsidR="00821666" w:rsidRPr="00365CFB" w:rsidRDefault="00821666" w:rsidP="00365CFB">
      <w:pPr>
        <w:pStyle w:val="ListParagraph"/>
        <w:rPr>
          <w:rFonts w:eastAsia="Arial" w:cs="Arial"/>
        </w:rPr>
      </w:pPr>
      <w:r w:rsidRPr="00365CFB">
        <w:t>Statistics on the provision of multilingual services and information</w:t>
      </w:r>
    </w:p>
    <w:p w14:paraId="64BC25D1" w14:textId="77777777" w:rsidR="00821666" w:rsidRPr="00365CFB" w:rsidRDefault="00821666" w:rsidP="00365CFB"/>
    <w:p w14:paraId="2103A6F5" w14:textId="73A978E2" w:rsidR="00821666" w:rsidRPr="00365CFB" w:rsidRDefault="00821666" w:rsidP="004D00B6">
      <w:pPr>
        <w:rPr>
          <w:rFonts w:eastAsia="Arial" w:cs="Arial"/>
        </w:rPr>
      </w:pPr>
      <w:r w:rsidRPr="00365CFB">
        <w:t>Where relevant, provide additional comments or examples that support the assessment.</w:t>
      </w:r>
    </w:p>
    <w:p w14:paraId="2428CB4A" w14:textId="478F588F" w:rsidR="00821666" w:rsidRPr="00365CFB" w:rsidRDefault="00821666" w:rsidP="00437E2E">
      <w:pPr>
        <w:pStyle w:val="Heading4"/>
      </w:pPr>
      <w:bookmarkStart w:id="14" w:name="_heading=h.ozlse61lcxod"/>
      <w:bookmarkEnd w:id="14"/>
      <w:r w:rsidRPr="00365CFB">
        <w:t xml:space="preserve">Assessment criterion 1: </w:t>
      </w:r>
      <w:r w:rsidR="00A12C7E" w:rsidRPr="00365CFB">
        <w:t>Official languages</w:t>
      </w:r>
    </w:p>
    <w:p w14:paraId="70FDAD52" w14:textId="77777777" w:rsidR="00610DF9" w:rsidRPr="00365CFB" w:rsidRDefault="00610DF9" w:rsidP="00610DF9">
      <w:r w:rsidRPr="00365CFB">
        <w:t xml:space="preserve">In countries with more than one official language, parliamentary information and services are available in all official languages. </w:t>
      </w:r>
    </w:p>
    <w:p w14:paraId="73CF0700" w14:textId="77777777" w:rsidR="00821666" w:rsidRPr="00365CFB" w:rsidRDefault="00821666" w:rsidP="004D00B6"/>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821666" w:rsidRPr="00365CFB" w14:paraId="3DE04718" w14:textId="77777777" w:rsidTr="008216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84C90E5" w14:textId="77777777" w:rsidR="00821666" w:rsidRPr="00365CFB" w:rsidRDefault="00821666" w:rsidP="00365CFB">
            <w:pPr>
              <w:rPr>
                <w:rFonts w:cs="Arial"/>
              </w:rPr>
            </w:pPr>
            <w:r w:rsidRPr="00365CFB">
              <w:lastRenderedPageBreak/>
              <w:t>Non-existent</w:t>
            </w:r>
          </w:p>
          <w:sdt>
            <w:sdtPr>
              <w:id w:val="1518810789"/>
              <w14:checkbox>
                <w14:checked w14:val="0"/>
                <w14:checkedState w14:val="2612" w14:font="MS Gothic"/>
                <w14:uncheckedState w14:val="2610" w14:font="MS Gothic"/>
              </w14:checkbox>
            </w:sdtPr>
            <w:sdtEndPr/>
            <w:sdtContent>
              <w:p w14:paraId="5C5F91CF" w14:textId="77777777" w:rsidR="00821666" w:rsidRPr="00365CFB" w:rsidRDefault="00821666" w:rsidP="00365CF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698C43" w14:textId="77777777" w:rsidR="00821666" w:rsidRPr="00365CFB" w:rsidRDefault="00821666" w:rsidP="00365CFB">
            <w:pPr>
              <w:rPr>
                <w:rFonts w:cs="Arial"/>
              </w:rPr>
            </w:pPr>
            <w:r w:rsidRPr="00365CFB">
              <w:t xml:space="preserve">Rudimentary </w:t>
            </w:r>
          </w:p>
          <w:sdt>
            <w:sdtPr>
              <w:id w:val="-1178722009"/>
              <w14:checkbox>
                <w14:checked w14:val="0"/>
                <w14:checkedState w14:val="2612" w14:font="MS Gothic"/>
                <w14:uncheckedState w14:val="2610" w14:font="MS Gothic"/>
              </w14:checkbox>
            </w:sdtPr>
            <w:sdtEndPr/>
            <w:sdtContent>
              <w:p w14:paraId="4136CCEB" w14:textId="77777777" w:rsidR="00821666" w:rsidRPr="00365CFB" w:rsidRDefault="00821666" w:rsidP="00365CF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602065" w14:textId="77777777" w:rsidR="00821666" w:rsidRPr="00365CFB" w:rsidRDefault="00821666" w:rsidP="00365CFB">
            <w:pPr>
              <w:rPr>
                <w:rFonts w:cs="Arial"/>
              </w:rPr>
            </w:pPr>
            <w:r w:rsidRPr="00365CFB">
              <w:t>Basic</w:t>
            </w:r>
          </w:p>
          <w:sdt>
            <w:sdtPr>
              <w:id w:val="523991766"/>
              <w14:checkbox>
                <w14:checked w14:val="0"/>
                <w14:checkedState w14:val="2612" w14:font="MS Gothic"/>
                <w14:uncheckedState w14:val="2610" w14:font="MS Gothic"/>
              </w14:checkbox>
            </w:sdtPr>
            <w:sdtEndPr/>
            <w:sdtContent>
              <w:p w14:paraId="78C7B867" w14:textId="77777777" w:rsidR="00821666" w:rsidRPr="00365CFB" w:rsidRDefault="00821666" w:rsidP="00365CF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FA2F0C" w14:textId="77777777" w:rsidR="00821666" w:rsidRPr="00365CFB" w:rsidRDefault="00821666" w:rsidP="00365CFB">
            <w:pPr>
              <w:rPr>
                <w:rFonts w:cs="Arial"/>
              </w:rPr>
            </w:pPr>
            <w:r w:rsidRPr="00365CFB">
              <w:t>Good</w:t>
            </w:r>
          </w:p>
          <w:sdt>
            <w:sdtPr>
              <w:id w:val="-1240005169"/>
              <w14:checkbox>
                <w14:checked w14:val="0"/>
                <w14:checkedState w14:val="2612" w14:font="MS Gothic"/>
                <w14:uncheckedState w14:val="2610" w14:font="MS Gothic"/>
              </w14:checkbox>
            </w:sdtPr>
            <w:sdtEndPr/>
            <w:sdtContent>
              <w:p w14:paraId="38EB9AEE" w14:textId="77777777" w:rsidR="00821666" w:rsidRPr="00365CFB" w:rsidRDefault="00821666" w:rsidP="00365CF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A35F72" w14:textId="77777777" w:rsidR="00821666" w:rsidRPr="00365CFB" w:rsidRDefault="00821666" w:rsidP="00365CFB">
            <w:pPr>
              <w:rPr>
                <w:rFonts w:cs="Arial"/>
              </w:rPr>
            </w:pPr>
            <w:r w:rsidRPr="00365CFB">
              <w:t>Very good</w:t>
            </w:r>
          </w:p>
          <w:sdt>
            <w:sdtPr>
              <w:id w:val="498159370"/>
              <w14:checkbox>
                <w14:checked w14:val="0"/>
                <w14:checkedState w14:val="2612" w14:font="MS Gothic"/>
                <w14:uncheckedState w14:val="2610" w14:font="MS Gothic"/>
              </w14:checkbox>
            </w:sdtPr>
            <w:sdtEndPr/>
            <w:sdtContent>
              <w:p w14:paraId="33918117" w14:textId="77777777" w:rsidR="00821666" w:rsidRPr="00365CFB" w:rsidRDefault="00821666" w:rsidP="00365CFB">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0121FAD" w14:textId="77777777" w:rsidR="00821666" w:rsidRPr="00365CFB" w:rsidRDefault="00821666" w:rsidP="00365CFB">
            <w:pPr>
              <w:rPr>
                <w:rFonts w:cs="Arial"/>
              </w:rPr>
            </w:pPr>
            <w:r w:rsidRPr="00365CFB">
              <w:t>Excellent</w:t>
            </w:r>
          </w:p>
          <w:sdt>
            <w:sdtPr>
              <w:id w:val="-1951542291"/>
              <w14:checkbox>
                <w14:checked w14:val="0"/>
                <w14:checkedState w14:val="2612" w14:font="MS Gothic"/>
                <w14:uncheckedState w14:val="2610" w14:font="MS Gothic"/>
              </w14:checkbox>
            </w:sdtPr>
            <w:sdtEndPr/>
            <w:sdtContent>
              <w:p w14:paraId="02562544" w14:textId="77777777" w:rsidR="00821666" w:rsidRPr="00365CFB" w:rsidRDefault="00821666" w:rsidP="00365CFB">
                <w:r w:rsidRPr="00365CFB">
                  <w:rPr>
                    <w:rFonts w:ascii="Segoe UI Symbol" w:hAnsi="Segoe UI Symbol" w:cs="Segoe UI Symbol"/>
                  </w:rPr>
                  <w:t>☐</w:t>
                </w:r>
              </w:p>
            </w:sdtContent>
          </w:sdt>
        </w:tc>
      </w:tr>
      <w:tr w:rsidR="00821666" w:rsidRPr="00365CFB" w14:paraId="53D22E51" w14:textId="77777777" w:rsidTr="008216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42FB2" w14:textId="77777777" w:rsidR="00821666" w:rsidRPr="00365CFB" w:rsidRDefault="00821666" w:rsidP="00365CFB">
            <w:pPr>
              <w:rPr>
                <w:rFonts w:cs="Arial"/>
              </w:rPr>
            </w:pPr>
            <w:r w:rsidRPr="00365CFB">
              <w:t>Evidence for this assessment criterion:</w:t>
            </w:r>
          </w:p>
          <w:p w14:paraId="0176B78E" w14:textId="77777777" w:rsidR="00821666" w:rsidRPr="00365CFB" w:rsidRDefault="00821666" w:rsidP="00365CFB"/>
          <w:p w14:paraId="426C67AD" w14:textId="77777777" w:rsidR="00821666" w:rsidRPr="00365CFB" w:rsidRDefault="00821666" w:rsidP="00365CFB"/>
        </w:tc>
      </w:tr>
    </w:tbl>
    <w:p w14:paraId="6080E3A5" w14:textId="7C2B55B3" w:rsidR="00610DF9" w:rsidRPr="00365CFB" w:rsidRDefault="00610DF9" w:rsidP="00437E2E">
      <w:pPr>
        <w:pStyle w:val="Heading4"/>
      </w:pPr>
      <w:bookmarkStart w:id="15" w:name="_heading=h.9bi5s2ds5cta"/>
      <w:bookmarkEnd w:id="15"/>
      <w:r w:rsidRPr="00365CFB">
        <w:t xml:space="preserve">Assessment criterion 2: </w:t>
      </w:r>
      <w:r w:rsidR="00AB2CD3" w:rsidRPr="00365CFB">
        <w:t>Languages used by MPs</w:t>
      </w:r>
      <w:r w:rsidRPr="00365CFB">
        <w:t xml:space="preserve"> </w:t>
      </w:r>
    </w:p>
    <w:p w14:paraId="5E1236A7" w14:textId="77777777" w:rsidR="00610DF9" w:rsidRPr="00365CFB" w:rsidRDefault="00610DF9" w:rsidP="00610DF9">
      <w:r w:rsidRPr="00365CFB">
        <w:t>MPs are able to contribute to parliamentary work in any official language. Simultaneous interpretation between official languages is provided in plenary and committees.</w:t>
      </w:r>
    </w:p>
    <w:p w14:paraId="59ADDB50" w14:textId="77777777" w:rsidR="00610DF9" w:rsidRPr="00365CFB" w:rsidRDefault="00610DF9" w:rsidP="00610DF9"/>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610DF9" w:rsidRPr="00365CFB" w14:paraId="6562ECAE" w14:textId="77777777" w:rsidTr="001167A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C37077" w14:textId="77777777" w:rsidR="00610DF9" w:rsidRPr="00365CFB" w:rsidRDefault="00610DF9" w:rsidP="001167A5">
            <w:pPr>
              <w:rPr>
                <w:rFonts w:cs="Arial"/>
              </w:rPr>
            </w:pPr>
            <w:r w:rsidRPr="00365CFB">
              <w:t>Non-existent</w:t>
            </w:r>
          </w:p>
          <w:sdt>
            <w:sdtPr>
              <w:id w:val="97221105"/>
              <w14:checkbox>
                <w14:checked w14:val="0"/>
                <w14:checkedState w14:val="2612" w14:font="MS Gothic"/>
                <w14:uncheckedState w14:val="2610" w14:font="MS Gothic"/>
              </w14:checkbox>
            </w:sdtPr>
            <w:sdtEndPr/>
            <w:sdtContent>
              <w:p w14:paraId="4DBE6E5B" w14:textId="77777777" w:rsidR="00610DF9" w:rsidRPr="00365CFB" w:rsidRDefault="00610DF9" w:rsidP="001167A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9C6CE8" w14:textId="77777777" w:rsidR="00610DF9" w:rsidRPr="00365CFB" w:rsidRDefault="00610DF9" w:rsidP="001167A5">
            <w:pPr>
              <w:rPr>
                <w:rFonts w:cs="Arial"/>
              </w:rPr>
            </w:pPr>
            <w:r w:rsidRPr="00365CFB">
              <w:t xml:space="preserve">Rudimentary </w:t>
            </w:r>
          </w:p>
          <w:sdt>
            <w:sdtPr>
              <w:id w:val="1666668540"/>
              <w14:checkbox>
                <w14:checked w14:val="0"/>
                <w14:checkedState w14:val="2612" w14:font="MS Gothic"/>
                <w14:uncheckedState w14:val="2610" w14:font="MS Gothic"/>
              </w14:checkbox>
            </w:sdtPr>
            <w:sdtEndPr/>
            <w:sdtContent>
              <w:p w14:paraId="150ABD93" w14:textId="77777777" w:rsidR="00610DF9" w:rsidRPr="00365CFB" w:rsidRDefault="00610DF9" w:rsidP="001167A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177A35" w14:textId="77777777" w:rsidR="00610DF9" w:rsidRPr="00365CFB" w:rsidRDefault="00610DF9" w:rsidP="001167A5">
            <w:pPr>
              <w:rPr>
                <w:rFonts w:cs="Arial"/>
              </w:rPr>
            </w:pPr>
            <w:r w:rsidRPr="00365CFB">
              <w:t>Basic</w:t>
            </w:r>
          </w:p>
          <w:sdt>
            <w:sdtPr>
              <w:id w:val="-1538277832"/>
              <w14:checkbox>
                <w14:checked w14:val="0"/>
                <w14:checkedState w14:val="2612" w14:font="MS Gothic"/>
                <w14:uncheckedState w14:val="2610" w14:font="MS Gothic"/>
              </w14:checkbox>
            </w:sdtPr>
            <w:sdtEndPr/>
            <w:sdtContent>
              <w:p w14:paraId="17B819E0" w14:textId="77777777" w:rsidR="00610DF9" w:rsidRPr="00365CFB" w:rsidRDefault="00610DF9" w:rsidP="001167A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C558F4" w14:textId="77777777" w:rsidR="00610DF9" w:rsidRPr="00365CFB" w:rsidRDefault="00610DF9" w:rsidP="001167A5">
            <w:pPr>
              <w:rPr>
                <w:rFonts w:cs="Arial"/>
              </w:rPr>
            </w:pPr>
            <w:r w:rsidRPr="00365CFB">
              <w:t>Good</w:t>
            </w:r>
          </w:p>
          <w:sdt>
            <w:sdtPr>
              <w:id w:val="-549763227"/>
              <w14:checkbox>
                <w14:checked w14:val="0"/>
                <w14:checkedState w14:val="2612" w14:font="MS Gothic"/>
                <w14:uncheckedState w14:val="2610" w14:font="MS Gothic"/>
              </w14:checkbox>
            </w:sdtPr>
            <w:sdtEndPr/>
            <w:sdtContent>
              <w:p w14:paraId="09F2536C" w14:textId="77777777" w:rsidR="00610DF9" w:rsidRPr="00365CFB" w:rsidRDefault="00610DF9" w:rsidP="001167A5">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077145A" w14:textId="77777777" w:rsidR="00610DF9" w:rsidRPr="00365CFB" w:rsidRDefault="00610DF9" w:rsidP="001167A5">
            <w:pPr>
              <w:rPr>
                <w:rFonts w:cs="Arial"/>
              </w:rPr>
            </w:pPr>
            <w:r w:rsidRPr="00365CFB">
              <w:t>Very good</w:t>
            </w:r>
          </w:p>
          <w:sdt>
            <w:sdtPr>
              <w:id w:val="976881195"/>
              <w14:checkbox>
                <w14:checked w14:val="0"/>
                <w14:checkedState w14:val="2612" w14:font="MS Gothic"/>
                <w14:uncheckedState w14:val="2610" w14:font="MS Gothic"/>
              </w14:checkbox>
            </w:sdtPr>
            <w:sdtEndPr/>
            <w:sdtContent>
              <w:p w14:paraId="63548A6C" w14:textId="77777777" w:rsidR="00610DF9" w:rsidRPr="00365CFB" w:rsidRDefault="00610DF9" w:rsidP="001167A5">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D4F473F" w14:textId="77777777" w:rsidR="00610DF9" w:rsidRPr="00365CFB" w:rsidRDefault="00610DF9" w:rsidP="001167A5">
            <w:pPr>
              <w:rPr>
                <w:rFonts w:cs="Arial"/>
              </w:rPr>
            </w:pPr>
            <w:r w:rsidRPr="00365CFB">
              <w:t>Excellent</w:t>
            </w:r>
          </w:p>
          <w:sdt>
            <w:sdtPr>
              <w:id w:val="-548525814"/>
              <w14:checkbox>
                <w14:checked w14:val="0"/>
                <w14:checkedState w14:val="2612" w14:font="MS Gothic"/>
                <w14:uncheckedState w14:val="2610" w14:font="MS Gothic"/>
              </w14:checkbox>
            </w:sdtPr>
            <w:sdtEndPr/>
            <w:sdtContent>
              <w:p w14:paraId="256D18F3" w14:textId="77777777" w:rsidR="00610DF9" w:rsidRPr="00365CFB" w:rsidRDefault="00610DF9" w:rsidP="001167A5">
                <w:r w:rsidRPr="00365CFB">
                  <w:rPr>
                    <w:rFonts w:ascii="Segoe UI Symbol" w:hAnsi="Segoe UI Symbol" w:cs="Segoe UI Symbol"/>
                  </w:rPr>
                  <w:t>☐</w:t>
                </w:r>
              </w:p>
            </w:sdtContent>
          </w:sdt>
        </w:tc>
      </w:tr>
      <w:tr w:rsidR="00610DF9" w:rsidRPr="00365CFB" w14:paraId="46E6E754" w14:textId="77777777" w:rsidTr="001167A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1EB737" w14:textId="77777777" w:rsidR="00610DF9" w:rsidRPr="00365CFB" w:rsidRDefault="00610DF9" w:rsidP="001167A5">
            <w:pPr>
              <w:rPr>
                <w:rFonts w:cs="Arial"/>
              </w:rPr>
            </w:pPr>
            <w:r w:rsidRPr="00365CFB">
              <w:t>Evidence for this assessment criterion:</w:t>
            </w:r>
          </w:p>
          <w:p w14:paraId="786770F3" w14:textId="77777777" w:rsidR="00610DF9" w:rsidRPr="00365CFB" w:rsidRDefault="00610DF9" w:rsidP="001167A5"/>
          <w:p w14:paraId="33650E6B" w14:textId="77777777" w:rsidR="00610DF9" w:rsidRPr="00365CFB" w:rsidRDefault="00610DF9" w:rsidP="001167A5"/>
        </w:tc>
      </w:tr>
    </w:tbl>
    <w:p w14:paraId="4147AFE5" w14:textId="6CB2502F" w:rsidR="00821666" w:rsidRPr="00365CFB" w:rsidRDefault="00821666" w:rsidP="00437E2E">
      <w:pPr>
        <w:pStyle w:val="Heading4"/>
      </w:pPr>
      <w:r w:rsidRPr="00365CFB">
        <w:t xml:space="preserve">Assessment criterion </w:t>
      </w:r>
      <w:r w:rsidR="0091406F">
        <w:t>3</w:t>
      </w:r>
      <w:r w:rsidRPr="00365CFB">
        <w:t xml:space="preserve">: </w:t>
      </w:r>
      <w:r w:rsidR="00A12C7E" w:rsidRPr="00365CFB">
        <w:t xml:space="preserve">Other </w:t>
      </w:r>
      <w:r w:rsidR="00610DF9" w:rsidRPr="00365CFB">
        <w:t>widely</w:t>
      </w:r>
      <w:r w:rsidR="00846B1D" w:rsidRPr="00365CFB">
        <w:t xml:space="preserve"> </w:t>
      </w:r>
      <w:r w:rsidR="00610DF9" w:rsidRPr="00365CFB">
        <w:t xml:space="preserve">used </w:t>
      </w:r>
      <w:r w:rsidR="00A12C7E" w:rsidRPr="00365CFB">
        <w:t xml:space="preserve">languages </w:t>
      </w:r>
    </w:p>
    <w:p w14:paraId="381AF706" w14:textId="73508A73" w:rsidR="00610DF9" w:rsidRPr="00365CFB" w:rsidRDefault="00610DF9" w:rsidP="00610DF9">
      <w:r w:rsidRPr="00365CFB">
        <w:t>In addition to official languages, parliament endeavours to make at least the most important information and services available in languages that are widely used in the country.</w:t>
      </w:r>
    </w:p>
    <w:p w14:paraId="37D4E42F" w14:textId="77777777" w:rsidR="00821666" w:rsidRPr="00365CFB" w:rsidRDefault="00821666" w:rsidP="004D00B6"/>
    <w:tbl>
      <w:tblPr>
        <w:tblW w:w="4994" w:type="pct"/>
        <w:tblInd w:w="5" w:type="dxa"/>
        <w:tblCellMar>
          <w:left w:w="115" w:type="dxa"/>
          <w:right w:w="115" w:type="dxa"/>
        </w:tblCellMar>
        <w:tblLook w:val="0400" w:firstRow="0" w:lastRow="0" w:firstColumn="0" w:lastColumn="0" w:noHBand="0" w:noVBand="1"/>
      </w:tblPr>
      <w:tblGrid>
        <w:gridCol w:w="1461"/>
        <w:gridCol w:w="1461"/>
        <w:gridCol w:w="1461"/>
        <w:gridCol w:w="1461"/>
        <w:gridCol w:w="1461"/>
        <w:gridCol w:w="1464"/>
      </w:tblGrid>
      <w:tr w:rsidR="00821666" w:rsidRPr="00365CFB" w14:paraId="4838DCE6" w14:textId="77777777" w:rsidTr="00821666">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42C2CD" w14:textId="77777777" w:rsidR="00821666" w:rsidRPr="00365CFB" w:rsidRDefault="00821666" w:rsidP="00365CFB">
            <w:pPr>
              <w:rPr>
                <w:rFonts w:cs="Arial"/>
              </w:rPr>
            </w:pPr>
            <w:r w:rsidRPr="00365CFB">
              <w:t>Non-existent</w:t>
            </w:r>
          </w:p>
          <w:sdt>
            <w:sdtPr>
              <w:id w:val="658200568"/>
              <w14:checkbox>
                <w14:checked w14:val="0"/>
                <w14:checkedState w14:val="2612" w14:font="MS Gothic"/>
                <w14:uncheckedState w14:val="2610" w14:font="MS Gothic"/>
              </w14:checkbox>
            </w:sdtPr>
            <w:sdtEndPr/>
            <w:sdtContent>
              <w:p w14:paraId="0538299D" w14:textId="77777777" w:rsidR="00821666" w:rsidRPr="00365CFB" w:rsidRDefault="00821666" w:rsidP="00365CF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A11851" w14:textId="77777777" w:rsidR="00821666" w:rsidRPr="00365CFB" w:rsidRDefault="00821666" w:rsidP="00365CFB">
            <w:pPr>
              <w:rPr>
                <w:rFonts w:cs="Arial"/>
              </w:rPr>
            </w:pPr>
            <w:r w:rsidRPr="00365CFB">
              <w:t xml:space="preserve">Rudimentary </w:t>
            </w:r>
          </w:p>
          <w:sdt>
            <w:sdtPr>
              <w:id w:val="717086216"/>
              <w14:checkbox>
                <w14:checked w14:val="0"/>
                <w14:checkedState w14:val="2612" w14:font="MS Gothic"/>
                <w14:uncheckedState w14:val="2610" w14:font="MS Gothic"/>
              </w14:checkbox>
            </w:sdtPr>
            <w:sdtEndPr/>
            <w:sdtContent>
              <w:p w14:paraId="7D2EC2AC" w14:textId="77777777" w:rsidR="00821666" w:rsidRPr="00365CFB" w:rsidRDefault="00821666" w:rsidP="00365CF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EF4C3B" w14:textId="77777777" w:rsidR="00821666" w:rsidRPr="00365CFB" w:rsidRDefault="00821666" w:rsidP="00365CFB">
            <w:pPr>
              <w:rPr>
                <w:rFonts w:cs="Arial"/>
              </w:rPr>
            </w:pPr>
            <w:r w:rsidRPr="00365CFB">
              <w:t>Basic</w:t>
            </w:r>
          </w:p>
          <w:sdt>
            <w:sdtPr>
              <w:id w:val="908043455"/>
              <w14:checkbox>
                <w14:checked w14:val="0"/>
                <w14:checkedState w14:val="2612" w14:font="MS Gothic"/>
                <w14:uncheckedState w14:val="2610" w14:font="MS Gothic"/>
              </w14:checkbox>
            </w:sdtPr>
            <w:sdtEndPr/>
            <w:sdtContent>
              <w:p w14:paraId="484C1DC5" w14:textId="77777777" w:rsidR="00821666" w:rsidRPr="00365CFB" w:rsidRDefault="00821666" w:rsidP="00365CF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1EDA19" w14:textId="77777777" w:rsidR="00821666" w:rsidRPr="00365CFB" w:rsidRDefault="00821666" w:rsidP="00365CFB">
            <w:pPr>
              <w:rPr>
                <w:rFonts w:cs="Arial"/>
              </w:rPr>
            </w:pPr>
            <w:r w:rsidRPr="00365CFB">
              <w:t>Good</w:t>
            </w:r>
          </w:p>
          <w:sdt>
            <w:sdtPr>
              <w:id w:val="-1795437660"/>
              <w14:checkbox>
                <w14:checked w14:val="0"/>
                <w14:checkedState w14:val="2612" w14:font="MS Gothic"/>
                <w14:uncheckedState w14:val="2610" w14:font="MS Gothic"/>
              </w14:checkbox>
            </w:sdtPr>
            <w:sdtEndPr/>
            <w:sdtContent>
              <w:p w14:paraId="59A1A827" w14:textId="77777777" w:rsidR="00821666" w:rsidRPr="00365CFB" w:rsidRDefault="00821666" w:rsidP="00365CFB">
                <w:r w:rsidRPr="00365CFB">
                  <w:rPr>
                    <w:rFonts w:ascii="Segoe UI Symbol" w:hAnsi="Segoe UI Symbol" w:cs="Segoe UI Symbol"/>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BCCD6A" w14:textId="77777777" w:rsidR="00821666" w:rsidRPr="00365CFB" w:rsidRDefault="00821666" w:rsidP="00365CFB">
            <w:pPr>
              <w:rPr>
                <w:rFonts w:cs="Arial"/>
              </w:rPr>
            </w:pPr>
            <w:r w:rsidRPr="00365CFB">
              <w:t>Very good</w:t>
            </w:r>
          </w:p>
          <w:sdt>
            <w:sdtPr>
              <w:id w:val="-1430127054"/>
              <w14:checkbox>
                <w14:checked w14:val="0"/>
                <w14:checkedState w14:val="2612" w14:font="MS Gothic"/>
                <w14:uncheckedState w14:val="2610" w14:font="MS Gothic"/>
              </w14:checkbox>
            </w:sdtPr>
            <w:sdtEndPr/>
            <w:sdtContent>
              <w:p w14:paraId="4B212EE7" w14:textId="77777777" w:rsidR="00821666" w:rsidRPr="00365CFB" w:rsidRDefault="00821666" w:rsidP="00365CFB">
                <w:r w:rsidRPr="00365CFB">
                  <w:rPr>
                    <w:rFonts w:ascii="Segoe UI Symbol" w:hAnsi="Segoe UI Symbol" w:cs="Segoe UI Symbol"/>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3113420" w14:textId="77777777" w:rsidR="00821666" w:rsidRPr="00365CFB" w:rsidRDefault="00821666" w:rsidP="00365CFB">
            <w:pPr>
              <w:rPr>
                <w:rFonts w:cs="Arial"/>
              </w:rPr>
            </w:pPr>
            <w:r w:rsidRPr="00365CFB">
              <w:t>Excellent</w:t>
            </w:r>
          </w:p>
          <w:sdt>
            <w:sdtPr>
              <w:id w:val="1158431753"/>
              <w14:checkbox>
                <w14:checked w14:val="0"/>
                <w14:checkedState w14:val="2612" w14:font="MS Gothic"/>
                <w14:uncheckedState w14:val="2610" w14:font="MS Gothic"/>
              </w14:checkbox>
            </w:sdtPr>
            <w:sdtEndPr/>
            <w:sdtContent>
              <w:p w14:paraId="56099228" w14:textId="77777777" w:rsidR="00821666" w:rsidRPr="00365CFB" w:rsidRDefault="00821666" w:rsidP="00365CFB">
                <w:r w:rsidRPr="00365CFB">
                  <w:rPr>
                    <w:rFonts w:ascii="Segoe UI Symbol" w:hAnsi="Segoe UI Symbol" w:cs="Segoe UI Symbol"/>
                  </w:rPr>
                  <w:t>☐</w:t>
                </w:r>
              </w:p>
            </w:sdtContent>
          </w:sdt>
        </w:tc>
      </w:tr>
      <w:tr w:rsidR="00821666" w:rsidRPr="00365CFB" w14:paraId="795BED51" w14:textId="77777777" w:rsidTr="00821666">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F51A0" w14:textId="77777777" w:rsidR="00821666" w:rsidRPr="00365CFB" w:rsidRDefault="00821666" w:rsidP="00365CFB">
            <w:pPr>
              <w:rPr>
                <w:rFonts w:cs="Arial"/>
              </w:rPr>
            </w:pPr>
            <w:r w:rsidRPr="00365CFB">
              <w:t>Evidence for this assessment criterion:</w:t>
            </w:r>
          </w:p>
          <w:p w14:paraId="576B3A72" w14:textId="77777777" w:rsidR="00821666" w:rsidRPr="00365CFB" w:rsidRDefault="00821666" w:rsidP="00365CFB"/>
          <w:p w14:paraId="47AE00A7" w14:textId="77777777" w:rsidR="00821666" w:rsidRPr="00365CFB" w:rsidRDefault="00821666" w:rsidP="00365CFB"/>
        </w:tc>
      </w:tr>
    </w:tbl>
    <w:p w14:paraId="56AC36C8" w14:textId="77777777" w:rsidR="00821666" w:rsidRPr="00365CFB" w:rsidRDefault="00821666" w:rsidP="00A46568">
      <w:pPr>
        <w:pStyle w:val="section-title"/>
      </w:pPr>
      <w:r w:rsidRPr="00365CFB">
        <w:t>Recommendations for change</w:t>
      </w:r>
    </w:p>
    <w:tbl>
      <w:tblPr>
        <w:tblStyle w:val="TableGrid"/>
        <w:tblW w:w="5000" w:type="pct"/>
        <w:tblCellMar>
          <w:left w:w="115" w:type="dxa"/>
          <w:right w:w="115" w:type="dxa"/>
        </w:tblCellMar>
        <w:tblLook w:val="04A0" w:firstRow="1" w:lastRow="0" w:firstColumn="1" w:lastColumn="0" w:noHBand="0" w:noVBand="1"/>
      </w:tblPr>
      <w:tblGrid>
        <w:gridCol w:w="8780"/>
      </w:tblGrid>
      <w:tr w:rsidR="00821666" w:rsidRPr="00365CFB" w14:paraId="5380A0AF" w14:textId="77777777" w:rsidTr="00821666">
        <w:trPr>
          <w:trHeight w:val="1440"/>
        </w:trPr>
        <w:tc>
          <w:tcPr>
            <w:tcW w:w="5000" w:type="pct"/>
            <w:tcBorders>
              <w:top w:val="single" w:sz="4" w:space="0" w:color="auto"/>
              <w:left w:val="single" w:sz="4" w:space="0" w:color="auto"/>
              <w:bottom w:val="single" w:sz="4" w:space="0" w:color="auto"/>
              <w:right w:val="single" w:sz="4" w:space="0" w:color="auto"/>
            </w:tcBorders>
          </w:tcPr>
          <w:p w14:paraId="27BE8853" w14:textId="111CDDEA" w:rsidR="00821666" w:rsidRPr="00365CFB" w:rsidRDefault="00376642" w:rsidP="00365CFB">
            <w:pPr>
              <w:rPr>
                <w:rFonts w:eastAsia="Arial" w:cs="Arial"/>
                <w:b/>
                <w:sz w:val="20"/>
              </w:rPr>
            </w:pPr>
            <w:r w:rsidRPr="00365CFB">
              <w:rPr>
                <w:shd w:val="clear" w:color="auto" w:fill="FFFFFF"/>
              </w:rPr>
              <w:t>Use this space to note down recommendations and ideas for strengthening rules and practice in this area.</w:t>
            </w:r>
          </w:p>
        </w:tc>
      </w:tr>
    </w:tbl>
    <w:p w14:paraId="08A12CD3" w14:textId="1B7A02EC" w:rsidR="00821666" w:rsidRPr="00365CFB" w:rsidRDefault="00821666" w:rsidP="00A46568">
      <w:pPr>
        <w:pStyle w:val="section-title"/>
      </w:pPr>
      <w:r w:rsidRPr="00365CFB">
        <w:t xml:space="preserve">Sources </w:t>
      </w:r>
      <w:r w:rsidR="00FA2F76" w:rsidRPr="00365CFB">
        <w:t>and</w:t>
      </w:r>
      <w:r w:rsidRPr="00365CFB">
        <w:t xml:space="preserve"> further reading</w:t>
      </w:r>
    </w:p>
    <w:p w14:paraId="2A414690" w14:textId="5BB47BAF" w:rsidR="00821666" w:rsidRPr="00365CFB" w:rsidRDefault="00821666" w:rsidP="00365CFB">
      <w:pPr>
        <w:pStyle w:val="ListParagraph"/>
        <w:rPr>
          <w:rFonts w:eastAsia="Arial" w:cs="Arial"/>
          <w:color w:val="000000"/>
        </w:rPr>
      </w:pPr>
      <w:r w:rsidRPr="00365CFB">
        <w:rPr>
          <w:color w:val="000000"/>
        </w:rPr>
        <w:t>Commonwealth Parliamentary Association (CPA)</w:t>
      </w:r>
      <w:r w:rsidR="00FA34B3" w:rsidRPr="00365CFB">
        <w:rPr>
          <w:color w:val="000000"/>
        </w:rPr>
        <w:t>,</w:t>
      </w:r>
      <w:r w:rsidRPr="00365CFB">
        <w:rPr>
          <w:color w:val="000000"/>
        </w:rPr>
        <w:t xml:space="preserve"> </w:t>
      </w:r>
      <w:hyperlink r:id="rId25">
        <w:r w:rsidRPr="00365CFB">
          <w:rPr>
            <w:i/>
            <w:color w:val="0563C1"/>
            <w:u w:val="single"/>
          </w:rPr>
          <w:t>Recommended Benchmarks for Democratic Legislatures</w:t>
        </w:r>
      </w:hyperlink>
      <w:r w:rsidR="004574BF">
        <w:rPr>
          <w:color w:val="000000"/>
        </w:rPr>
        <w:t xml:space="preserve"> (</w:t>
      </w:r>
      <w:r w:rsidRPr="00365CFB">
        <w:rPr>
          <w:color w:val="000000"/>
        </w:rPr>
        <w:t>2018).</w:t>
      </w:r>
    </w:p>
    <w:p w14:paraId="24DD8748" w14:textId="77777777" w:rsidR="00A703FF" w:rsidRDefault="00A703FF" w:rsidP="002B53C9">
      <w:bookmarkStart w:id="16" w:name="_heading=h.lnxbz9"/>
      <w:bookmarkStart w:id="17" w:name="_heading=h.588flm3vslug"/>
      <w:bookmarkStart w:id="18" w:name="_heading=h.cfk2mduzslq5"/>
      <w:bookmarkStart w:id="19" w:name="_heading=h.hqwzd0yttevb"/>
      <w:bookmarkStart w:id="20" w:name="_heading=h.8ky02uvbd22v"/>
      <w:bookmarkStart w:id="21" w:name="_heading=h.cg9wc9ugyk9i"/>
      <w:bookmarkStart w:id="22" w:name="_heading=h.i501stlfw7d6"/>
      <w:bookmarkEnd w:id="16"/>
      <w:bookmarkEnd w:id="17"/>
      <w:bookmarkEnd w:id="18"/>
      <w:bookmarkEnd w:id="19"/>
      <w:bookmarkEnd w:id="20"/>
      <w:bookmarkEnd w:id="21"/>
      <w:bookmarkEnd w:id="22"/>
    </w:p>
    <w:sectPr w:rsidR="00A703FF" w:rsidSect="00821666">
      <w:headerReference w:type="default" r:id="rId26"/>
      <w:footerReference w:type="default" r:id="rId27"/>
      <w:headerReference w:type="first" r:id="rId28"/>
      <w:footerReference w:type="first" r:id="rId29"/>
      <w:pgSz w:w="11900" w:h="16840" w:code="9"/>
      <w:pgMar w:top="1411" w:right="1411" w:bottom="1411" w:left="1699"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768B" w14:textId="77777777" w:rsidR="00934C07" w:rsidRDefault="00934C07" w:rsidP="004D00B6">
      <w:r>
        <w:separator/>
      </w:r>
    </w:p>
  </w:endnote>
  <w:endnote w:type="continuationSeparator" w:id="0">
    <w:p w14:paraId="3EB6B235" w14:textId="77777777" w:rsidR="00934C07" w:rsidRDefault="00934C07" w:rsidP="004D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94421"/>
      <w:docPartObj>
        <w:docPartGallery w:val="Page Numbers (Bottom of Page)"/>
        <w:docPartUnique/>
      </w:docPartObj>
    </w:sdtPr>
    <w:sdtEndPr>
      <w:rPr>
        <w:noProof/>
      </w:rPr>
    </w:sdtEndPr>
    <w:sdtContent>
      <w:p w14:paraId="368B2DBD" w14:textId="4F3E4680" w:rsidR="00821666" w:rsidRPr="005C5241" w:rsidRDefault="005C5241" w:rsidP="005C52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DA29" w14:textId="77777777" w:rsidR="005C5241" w:rsidRDefault="005C5241" w:rsidP="005C5241">
    <w:pPr>
      <w:pStyle w:val="NormalWeb"/>
      <w:rPr>
        <w:rFonts w:ascii="Arial" w:hAnsi="Arial" w:cs="Arial"/>
        <w:sz w:val="20"/>
        <w:szCs w:val="20"/>
        <w:lang w:val="en-US"/>
      </w:rPr>
    </w:pPr>
    <w:r>
      <w:rPr>
        <w:rFonts w:ascii="Arial" w:hAnsi="Arial" w:cs="Arial"/>
        <w:sz w:val="20"/>
        <w:szCs w:val="20"/>
        <w:lang w:val="en-US"/>
      </w:rPr>
      <w:t>_______________</w:t>
    </w:r>
  </w:p>
  <w:p w14:paraId="5AF28608" w14:textId="77777777" w:rsidR="006A402E" w:rsidRDefault="006A402E" w:rsidP="006A402E">
    <w:pPr>
      <w:pStyle w:val="NormalWeb"/>
      <w:rPr>
        <w:rFonts w:ascii="Arial" w:hAnsi="Arial" w:cs="Arial"/>
        <w:sz w:val="20"/>
        <w:szCs w:val="20"/>
        <w:lang w:val="en-US"/>
      </w:rPr>
    </w:pPr>
    <w:r w:rsidRPr="00D17906">
      <w:rPr>
        <w:rFonts w:ascii="Arial" w:hAnsi="Arial" w:cs="Arial"/>
        <w:sz w:val="20"/>
        <w:szCs w:val="20"/>
        <w:lang w:val="en-US"/>
      </w:rPr>
      <w:t>The Indicators for Democratic Parliaments are a multi-partner initiative coordinated by the Inter-Parliamentary Union (IPU), in partnership with the Commonwealth Parliamentary Association (CPA), Directorio Legislativo Foundation, Inter Pares</w:t>
    </w:r>
    <w:r>
      <w:rPr>
        <w:rFonts w:ascii="Arial" w:hAnsi="Arial" w:cs="Arial"/>
        <w:sz w:val="20"/>
        <w:szCs w:val="20"/>
        <w:lang w:val="en-US"/>
      </w:rPr>
      <w:t xml:space="preserve"> / International IDEA</w:t>
    </w:r>
    <w:r w:rsidRPr="00D17906">
      <w:rPr>
        <w:rFonts w:ascii="Arial" w:hAnsi="Arial" w:cs="Arial"/>
        <w:sz w:val="20"/>
        <w:szCs w:val="20"/>
        <w:lang w:val="en-US"/>
      </w:rPr>
      <w:t xml:space="preserve">, the National Democratic Institute (NDI), the United Nations Development Programme (UNDP), UN Women and the Westminster Foundation for Democracy (WFD). </w:t>
    </w:r>
  </w:p>
  <w:p w14:paraId="37C2E203" w14:textId="3FC7ACC5" w:rsidR="005C5241" w:rsidRPr="005C5241" w:rsidRDefault="005C5241" w:rsidP="005C5241">
    <w:pPr>
      <w:pStyle w:val="NormalWeb"/>
      <w:rPr>
        <w:rFonts w:ascii="Arial" w:hAnsi="Arial" w:cs="Arial"/>
        <w:sz w:val="20"/>
        <w:szCs w:val="20"/>
        <w:lang w:val="en-US"/>
      </w:rPr>
    </w:pPr>
    <w:r w:rsidRPr="000776D1">
      <w:rPr>
        <w:rFonts w:ascii="Arial" w:hAnsi="Arial" w:cs="Arial"/>
        <w:sz w:val="20"/>
        <w:szCs w:val="20"/>
        <w:lang w:val="en-US"/>
      </w:rPr>
      <w:t xml:space="preserve">The Indicators are published </w:t>
    </w:r>
    <w:r>
      <w:rPr>
        <w:rFonts w:ascii="Arial" w:hAnsi="Arial" w:cs="Arial"/>
        <w:sz w:val="20"/>
        <w:szCs w:val="20"/>
        <w:lang w:val="en-US"/>
      </w:rPr>
      <w:t xml:space="preserve">at </w:t>
    </w:r>
    <w:hyperlink r:id="rId1" w:history="1">
      <w:r w:rsidRPr="00F90F22">
        <w:rPr>
          <w:rStyle w:val="Hyperlink"/>
          <w:rFonts w:ascii="Arial" w:hAnsi="Arial" w:cs="Arial"/>
          <w:sz w:val="20"/>
          <w:szCs w:val="20"/>
          <w:lang w:val="en-US"/>
        </w:rPr>
        <w:t>www.parliamentaryindicators.org</w:t>
      </w:r>
    </w:hyperlink>
    <w:r>
      <w:rPr>
        <w:rFonts w:ascii="Arial" w:hAnsi="Arial" w:cs="Arial"/>
        <w:sz w:val="20"/>
        <w:szCs w:val="20"/>
        <w:lang w:val="en-US"/>
      </w:rPr>
      <w:t xml:space="preserve"> </w:t>
    </w:r>
    <w:r w:rsidRPr="000776D1">
      <w:rPr>
        <w:rFonts w:ascii="Arial" w:hAnsi="Arial" w:cs="Arial"/>
        <w:sz w:val="20"/>
        <w:szCs w:val="20"/>
        <w:lang w:val="en-US"/>
      </w:rPr>
      <w:t xml:space="preserve">under the Creative Commons license </w:t>
    </w:r>
    <w:hyperlink r:id="rId2" w:history="1">
      <w:r w:rsidRPr="000776D1">
        <w:rPr>
          <w:rStyle w:val="Hyperlink"/>
          <w:rFonts w:ascii="Arial" w:hAnsi="Arial" w:cs="Arial"/>
          <w:sz w:val="20"/>
          <w:szCs w:val="20"/>
          <w:lang w:val="en-US"/>
        </w:rPr>
        <w:t>CC BY-NC-SA 4.0</w:t>
      </w:r>
    </w:hyperlink>
    <w:r w:rsidRPr="000776D1">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0CD3" w14:textId="77777777" w:rsidR="00934C07" w:rsidRDefault="00934C07" w:rsidP="004D00B6">
      <w:r>
        <w:separator/>
      </w:r>
    </w:p>
  </w:footnote>
  <w:footnote w:type="continuationSeparator" w:id="0">
    <w:p w14:paraId="3C040A62" w14:textId="77777777" w:rsidR="00934C07" w:rsidRDefault="00934C07" w:rsidP="004D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A794" w14:textId="77777777" w:rsidR="005C5241" w:rsidRDefault="005C5241" w:rsidP="005C5241">
    <w:pPr>
      <w:pStyle w:val="Header"/>
      <w:rPr>
        <w:b/>
        <w:bCs/>
        <w:lang w:val="en-US"/>
      </w:rPr>
    </w:pPr>
    <w:r w:rsidRPr="000776D1">
      <w:rPr>
        <w:b/>
        <w:bCs/>
        <w:lang w:val="en-US"/>
      </w:rPr>
      <w:t xml:space="preserve">Indicators for Democratic Parliaments </w:t>
    </w:r>
    <w:bookmarkStart w:id="23" w:name="_Hlk146872618"/>
    <w:r>
      <w:rPr>
        <w:b/>
        <w:bCs/>
        <w:lang w:val="en-US"/>
      </w:rPr>
      <w:tab/>
    </w:r>
    <w:r>
      <w:rPr>
        <w:b/>
        <w:bCs/>
        <w:lang w:val="en-US"/>
      </w:rPr>
      <w:tab/>
    </w:r>
    <w:r w:rsidRPr="000776D1">
      <w:rPr>
        <w:b/>
        <w:bCs/>
        <w:lang w:val="en-US"/>
      </w:rPr>
      <w:t>www.parliamentaryindicators.org</w:t>
    </w:r>
    <w:bookmarkEnd w:id="23"/>
  </w:p>
  <w:p w14:paraId="3B628D24" w14:textId="3C38B414" w:rsidR="005C5241" w:rsidRDefault="005C5241" w:rsidP="005C5241">
    <w:pPr>
      <w:pStyle w:val="Header"/>
      <w:rPr>
        <w:lang w:val="en-US"/>
      </w:rPr>
    </w:pPr>
    <w:r>
      <w:rPr>
        <w:lang w:val="en-US"/>
      </w:rPr>
      <w:t>_______________________________________________________________________________</w:t>
    </w:r>
  </w:p>
  <w:p w14:paraId="3B9D7170" w14:textId="70EF11E0" w:rsidR="00821666" w:rsidRPr="005C5241" w:rsidRDefault="00821666" w:rsidP="005C5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83D10" w14:textId="77777777" w:rsidR="005C5241" w:rsidRDefault="005C5241" w:rsidP="005C5241">
    <w:pPr>
      <w:pStyle w:val="Header"/>
    </w:pPr>
    <w:r>
      <w:rPr>
        <w:noProof/>
      </w:rPr>
      <w:drawing>
        <wp:inline distT="0" distB="0" distL="0" distR="0" wp14:anchorId="20D76360" wp14:editId="020C1F43">
          <wp:extent cx="2361024" cy="723900"/>
          <wp:effectExtent l="0" t="0" r="1270" b="0"/>
          <wp:docPr id="707082049" name="Picture 70708204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87404"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5585" cy="725298"/>
                  </a:xfrm>
                  <a:prstGeom prst="rect">
                    <a:avLst/>
                  </a:prstGeom>
                </pic:spPr>
              </pic:pic>
            </a:graphicData>
          </a:graphic>
        </wp:inline>
      </w:drawing>
    </w:r>
  </w:p>
  <w:p w14:paraId="291B8C05" w14:textId="77777777" w:rsidR="005C5241" w:rsidRDefault="005C5241" w:rsidP="005C5241">
    <w:pPr>
      <w:pStyle w:val="Header"/>
    </w:pPr>
  </w:p>
  <w:p w14:paraId="235CDD35" w14:textId="77777777" w:rsidR="00821666" w:rsidRDefault="00821666" w:rsidP="00365C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2D4F"/>
    <w:multiLevelType w:val="hybridMultilevel"/>
    <w:tmpl w:val="E9226C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8AE3E94"/>
    <w:multiLevelType w:val="hybridMultilevel"/>
    <w:tmpl w:val="8A3A374C"/>
    <w:lvl w:ilvl="0" w:tplc="D55CC0F6">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DA44664"/>
    <w:multiLevelType w:val="multilevel"/>
    <w:tmpl w:val="DA604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F143D1"/>
    <w:multiLevelType w:val="hybridMultilevel"/>
    <w:tmpl w:val="E83E20DA"/>
    <w:lvl w:ilvl="0" w:tplc="8CC4A63C">
      <w:start w:val="1"/>
      <w:numFmt w:val="bullet"/>
      <w:pStyle w:val="ListParagraph"/>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3AE5C16"/>
    <w:multiLevelType w:val="multilevel"/>
    <w:tmpl w:val="D4660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C5526A"/>
    <w:multiLevelType w:val="hybridMultilevel"/>
    <w:tmpl w:val="FD9AAC86"/>
    <w:lvl w:ilvl="0" w:tplc="1D023F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3434D"/>
    <w:multiLevelType w:val="hybridMultilevel"/>
    <w:tmpl w:val="5CE07D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51B6CFE"/>
    <w:multiLevelType w:val="multilevel"/>
    <w:tmpl w:val="19542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6D469C4"/>
    <w:multiLevelType w:val="multilevel"/>
    <w:tmpl w:val="8DAC9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F71BB4"/>
    <w:multiLevelType w:val="multilevel"/>
    <w:tmpl w:val="86B67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0142B1"/>
    <w:multiLevelType w:val="multilevel"/>
    <w:tmpl w:val="76F63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347582"/>
    <w:multiLevelType w:val="multilevel"/>
    <w:tmpl w:val="A914D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A44AD8"/>
    <w:multiLevelType w:val="multilevel"/>
    <w:tmpl w:val="3B7EA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8720502"/>
    <w:multiLevelType w:val="multilevel"/>
    <w:tmpl w:val="F55A1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219856">
    <w:abstractNumId w:val="4"/>
  </w:num>
  <w:num w:numId="2" w16cid:durableId="992415552">
    <w:abstractNumId w:val="10"/>
  </w:num>
  <w:num w:numId="3" w16cid:durableId="1840923046">
    <w:abstractNumId w:val="8"/>
  </w:num>
  <w:num w:numId="4" w16cid:durableId="1211958330">
    <w:abstractNumId w:val="9"/>
  </w:num>
  <w:num w:numId="5" w16cid:durableId="140928311">
    <w:abstractNumId w:val="7"/>
  </w:num>
  <w:num w:numId="6" w16cid:durableId="1292906104">
    <w:abstractNumId w:val="12"/>
  </w:num>
  <w:num w:numId="7" w16cid:durableId="546835896">
    <w:abstractNumId w:val="13"/>
  </w:num>
  <w:num w:numId="8" w16cid:durableId="1989895271">
    <w:abstractNumId w:val="11"/>
  </w:num>
  <w:num w:numId="9" w16cid:durableId="1752459293">
    <w:abstractNumId w:val="2"/>
  </w:num>
  <w:num w:numId="10" w16cid:durableId="274294472">
    <w:abstractNumId w:val="1"/>
  </w:num>
  <w:num w:numId="11" w16cid:durableId="189997005">
    <w:abstractNumId w:val="5"/>
  </w:num>
  <w:num w:numId="12" w16cid:durableId="1571307975">
    <w:abstractNumId w:val="6"/>
  </w:num>
  <w:num w:numId="13" w16cid:durableId="1991715642">
    <w:abstractNumId w:val="0"/>
  </w:num>
  <w:num w:numId="14" w16cid:durableId="1397052521">
    <w:abstractNumId w:val="11"/>
  </w:num>
  <w:num w:numId="15" w16cid:durableId="1777092641">
    <w:abstractNumId w:val="11"/>
  </w:num>
  <w:num w:numId="16" w16cid:durableId="1723480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666"/>
    <w:rsid w:val="000102BC"/>
    <w:rsid w:val="00010A39"/>
    <w:rsid w:val="000425E0"/>
    <w:rsid w:val="00073640"/>
    <w:rsid w:val="0007716D"/>
    <w:rsid w:val="0008379A"/>
    <w:rsid w:val="00090C64"/>
    <w:rsid w:val="00092950"/>
    <w:rsid w:val="00093942"/>
    <w:rsid w:val="000C49F8"/>
    <w:rsid w:val="000C57AD"/>
    <w:rsid w:val="000E5866"/>
    <w:rsid w:val="000F4E1F"/>
    <w:rsid w:val="000F75E9"/>
    <w:rsid w:val="00106289"/>
    <w:rsid w:val="00143258"/>
    <w:rsid w:val="00163499"/>
    <w:rsid w:val="00167900"/>
    <w:rsid w:val="00172D64"/>
    <w:rsid w:val="001866F9"/>
    <w:rsid w:val="00190444"/>
    <w:rsid w:val="001A3EA7"/>
    <w:rsid w:val="001B50BC"/>
    <w:rsid w:val="001B76A7"/>
    <w:rsid w:val="001C4D0C"/>
    <w:rsid w:val="001D2F1A"/>
    <w:rsid w:val="001D5DA6"/>
    <w:rsid w:val="001E28A5"/>
    <w:rsid w:val="001F652A"/>
    <w:rsid w:val="00204455"/>
    <w:rsid w:val="00222CE2"/>
    <w:rsid w:val="00237168"/>
    <w:rsid w:val="002427C3"/>
    <w:rsid w:val="00254AFA"/>
    <w:rsid w:val="002677D6"/>
    <w:rsid w:val="00274354"/>
    <w:rsid w:val="00274696"/>
    <w:rsid w:val="002B084D"/>
    <w:rsid w:val="002B53C9"/>
    <w:rsid w:val="002D4D6C"/>
    <w:rsid w:val="002E4D6C"/>
    <w:rsid w:val="002F0B02"/>
    <w:rsid w:val="00307A70"/>
    <w:rsid w:val="00316EA4"/>
    <w:rsid w:val="0032063C"/>
    <w:rsid w:val="003209E3"/>
    <w:rsid w:val="00331018"/>
    <w:rsid w:val="00341512"/>
    <w:rsid w:val="0034319A"/>
    <w:rsid w:val="00356E56"/>
    <w:rsid w:val="00365CFB"/>
    <w:rsid w:val="00376642"/>
    <w:rsid w:val="00394AD1"/>
    <w:rsid w:val="00395C5D"/>
    <w:rsid w:val="00397835"/>
    <w:rsid w:val="003A747D"/>
    <w:rsid w:val="003B4714"/>
    <w:rsid w:val="003B79EE"/>
    <w:rsid w:val="00407F10"/>
    <w:rsid w:val="00427460"/>
    <w:rsid w:val="0043095D"/>
    <w:rsid w:val="004344E4"/>
    <w:rsid w:val="00437E2E"/>
    <w:rsid w:val="00446DB3"/>
    <w:rsid w:val="004574BF"/>
    <w:rsid w:val="0049288E"/>
    <w:rsid w:val="004A015A"/>
    <w:rsid w:val="004A3E67"/>
    <w:rsid w:val="004B1888"/>
    <w:rsid w:val="004C6542"/>
    <w:rsid w:val="004D00B6"/>
    <w:rsid w:val="0050378C"/>
    <w:rsid w:val="00513697"/>
    <w:rsid w:val="00516685"/>
    <w:rsid w:val="005203D9"/>
    <w:rsid w:val="005208B5"/>
    <w:rsid w:val="005236E8"/>
    <w:rsid w:val="005338D3"/>
    <w:rsid w:val="00544FB6"/>
    <w:rsid w:val="00545CD2"/>
    <w:rsid w:val="005529AC"/>
    <w:rsid w:val="0056750C"/>
    <w:rsid w:val="00570969"/>
    <w:rsid w:val="005857C3"/>
    <w:rsid w:val="005A0ECF"/>
    <w:rsid w:val="005A4085"/>
    <w:rsid w:val="005C0B22"/>
    <w:rsid w:val="005C5241"/>
    <w:rsid w:val="005C65D5"/>
    <w:rsid w:val="005C72C2"/>
    <w:rsid w:val="005D06D6"/>
    <w:rsid w:val="005D06DF"/>
    <w:rsid w:val="005F7496"/>
    <w:rsid w:val="00600BEE"/>
    <w:rsid w:val="00610DF9"/>
    <w:rsid w:val="00614572"/>
    <w:rsid w:val="00617BE4"/>
    <w:rsid w:val="00652072"/>
    <w:rsid w:val="0066003B"/>
    <w:rsid w:val="00695590"/>
    <w:rsid w:val="006A15C4"/>
    <w:rsid w:val="006A402E"/>
    <w:rsid w:val="006A5945"/>
    <w:rsid w:val="006B3387"/>
    <w:rsid w:val="006C0316"/>
    <w:rsid w:val="006C6DD8"/>
    <w:rsid w:val="006E1E0F"/>
    <w:rsid w:val="006F61E4"/>
    <w:rsid w:val="00717E61"/>
    <w:rsid w:val="00743969"/>
    <w:rsid w:val="00750062"/>
    <w:rsid w:val="00755CDA"/>
    <w:rsid w:val="00767EE8"/>
    <w:rsid w:val="0077053F"/>
    <w:rsid w:val="00787E23"/>
    <w:rsid w:val="007900D0"/>
    <w:rsid w:val="0079660E"/>
    <w:rsid w:val="007B1670"/>
    <w:rsid w:val="007F4D52"/>
    <w:rsid w:val="00814BFF"/>
    <w:rsid w:val="00821666"/>
    <w:rsid w:val="00825BBE"/>
    <w:rsid w:val="00832E99"/>
    <w:rsid w:val="00833779"/>
    <w:rsid w:val="00846B1D"/>
    <w:rsid w:val="00860A6B"/>
    <w:rsid w:val="00874F6B"/>
    <w:rsid w:val="0087735D"/>
    <w:rsid w:val="008819BB"/>
    <w:rsid w:val="008C4B38"/>
    <w:rsid w:val="0090216A"/>
    <w:rsid w:val="00905577"/>
    <w:rsid w:val="00910A47"/>
    <w:rsid w:val="0091406F"/>
    <w:rsid w:val="00934C07"/>
    <w:rsid w:val="00937485"/>
    <w:rsid w:val="00943C4F"/>
    <w:rsid w:val="00970B87"/>
    <w:rsid w:val="00980982"/>
    <w:rsid w:val="00981B27"/>
    <w:rsid w:val="00981CC1"/>
    <w:rsid w:val="00987ED5"/>
    <w:rsid w:val="00991797"/>
    <w:rsid w:val="009A7600"/>
    <w:rsid w:val="009B27CF"/>
    <w:rsid w:val="009B403B"/>
    <w:rsid w:val="009B6E57"/>
    <w:rsid w:val="009C69EB"/>
    <w:rsid w:val="009D2760"/>
    <w:rsid w:val="009F5DC5"/>
    <w:rsid w:val="00A0512B"/>
    <w:rsid w:val="00A12C7E"/>
    <w:rsid w:val="00A21D8B"/>
    <w:rsid w:val="00A46568"/>
    <w:rsid w:val="00A56C85"/>
    <w:rsid w:val="00A62571"/>
    <w:rsid w:val="00A703FF"/>
    <w:rsid w:val="00A738E9"/>
    <w:rsid w:val="00A76425"/>
    <w:rsid w:val="00A805A2"/>
    <w:rsid w:val="00A80800"/>
    <w:rsid w:val="00A8413E"/>
    <w:rsid w:val="00A924B5"/>
    <w:rsid w:val="00A961A2"/>
    <w:rsid w:val="00AB2CD3"/>
    <w:rsid w:val="00AC3DE5"/>
    <w:rsid w:val="00AD0EA6"/>
    <w:rsid w:val="00AD6DF2"/>
    <w:rsid w:val="00AE0C27"/>
    <w:rsid w:val="00AF6CB2"/>
    <w:rsid w:val="00B00738"/>
    <w:rsid w:val="00B10B99"/>
    <w:rsid w:val="00B1682F"/>
    <w:rsid w:val="00B220F5"/>
    <w:rsid w:val="00B2401D"/>
    <w:rsid w:val="00B71E59"/>
    <w:rsid w:val="00B75B1B"/>
    <w:rsid w:val="00BC1818"/>
    <w:rsid w:val="00BF32C7"/>
    <w:rsid w:val="00C25AAD"/>
    <w:rsid w:val="00C3575A"/>
    <w:rsid w:val="00C36DDF"/>
    <w:rsid w:val="00C37A1E"/>
    <w:rsid w:val="00C44E9B"/>
    <w:rsid w:val="00C5459B"/>
    <w:rsid w:val="00C768CB"/>
    <w:rsid w:val="00CA2281"/>
    <w:rsid w:val="00CB2715"/>
    <w:rsid w:val="00CB5B3B"/>
    <w:rsid w:val="00CD2306"/>
    <w:rsid w:val="00CE394A"/>
    <w:rsid w:val="00CE7EFE"/>
    <w:rsid w:val="00D07ADA"/>
    <w:rsid w:val="00D2199D"/>
    <w:rsid w:val="00D23EDF"/>
    <w:rsid w:val="00D33D0A"/>
    <w:rsid w:val="00D44266"/>
    <w:rsid w:val="00D96889"/>
    <w:rsid w:val="00DA12B5"/>
    <w:rsid w:val="00DB679B"/>
    <w:rsid w:val="00DD0855"/>
    <w:rsid w:val="00E02E0C"/>
    <w:rsid w:val="00E0799C"/>
    <w:rsid w:val="00E12E04"/>
    <w:rsid w:val="00E50674"/>
    <w:rsid w:val="00E97131"/>
    <w:rsid w:val="00EA43E0"/>
    <w:rsid w:val="00EE4089"/>
    <w:rsid w:val="00EE6AF5"/>
    <w:rsid w:val="00F024D3"/>
    <w:rsid w:val="00F34120"/>
    <w:rsid w:val="00F42774"/>
    <w:rsid w:val="00F4427F"/>
    <w:rsid w:val="00F47B2E"/>
    <w:rsid w:val="00F51F18"/>
    <w:rsid w:val="00F5447C"/>
    <w:rsid w:val="00F6054D"/>
    <w:rsid w:val="00F760A1"/>
    <w:rsid w:val="00F770E1"/>
    <w:rsid w:val="00FA2F76"/>
    <w:rsid w:val="00FA34B3"/>
    <w:rsid w:val="00FA481A"/>
    <w:rsid w:val="00FC66C6"/>
    <w:rsid w:val="00FD3340"/>
    <w:rsid w:val="00FE4993"/>
    <w:rsid w:val="00FE5023"/>
    <w:rsid w:val="00FF78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3AA3AA"/>
  <w15:chartTrackingRefBased/>
  <w15:docId w15:val="{E2558BFD-2882-4F41-98C9-59C205DF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B6"/>
    <w:pPr>
      <w:spacing w:after="0" w:line="240" w:lineRule="auto"/>
    </w:pPr>
    <w:rPr>
      <w:rFonts w:eastAsia="Calibri"/>
      <w:szCs w:val="20"/>
      <w:lang w:eastAsia="fr-CH"/>
    </w:rPr>
  </w:style>
  <w:style w:type="paragraph" w:styleId="Heading1">
    <w:name w:val="heading 1"/>
    <w:basedOn w:val="Normal"/>
    <w:next w:val="Normal"/>
    <w:link w:val="Heading1Char"/>
    <w:uiPriority w:val="9"/>
    <w:qFormat/>
    <w:rsid w:val="009A76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356E56"/>
    <w:pPr>
      <w:keepNext/>
      <w:keepLines/>
      <w:spacing w:before="200" w:after="240"/>
      <w:outlineLvl w:val="1"/>
    </w:pPr>
    <w:rPr>
      <w:rFonts w:eastAsia="Arial" w:cstheme="majorBidi"/>
      <w:b/>
      <w:color w:val="00AABE"/>
      <w:sz w:val="28"/>
      <w:szCs w:val="26"/>
    </w:rPr>
  </w:style>
  <w:style w:type="paragraph" w:styleId="Heading3">
    <w:name w:val="heading 3"/>
    <w:next w:val="Normal"/>
    <w:link w:val="Heading3Char"/>
    <w:autoRedefine/>
    <w:uiPriority w:val="9"/>
    <w:qFormat/>
    <w:rsid w:val="00093942"/>
    <w:pPr>
      <w:spacing w:before="120" w:after="200" w:line="240" w:lineRule="auto"/>
      <w:outlineLvl w:val="2"/>
    </w:pPr>
    <w:rPr>
      <w:b/>
      <w:color w:val="005F9A"/>
      <w:sz w:val="24"/>
    </w:rPr>
  </w:style>
  <w:style w:type="paragraph" w:styleId="Heading4">
    <w:name w:val="heading 4"/>
    <w:basedOn w:val="Normal"/>
    <w:next w:val="Normal"/>
    <w:link w:val="Heading4Char"/>
    <w:autoRedefine/>
    <w:uiPriority w:val="9"/>
    <w:unhideWhenUsed/>
    <w:qFormat/>
    <w:rsid w:val="00437E2E"/>
    <w:pPr>
      <w:keepNext/>
      <w:keepLines/>
      <w:spacing w:before="200" w:after="120"/>
      <w:contextualSpacing/>
      <w:outlineLvl w:val="3"/>
    </w:pPr>
    <w:rPr>
      <w:rFonts w:eastAsiaTheme="majorEastAsia" w:cstheme="majorBidi"/>
      <w:b/>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37E2E"/>
    <w:rPr>
      <w:rFonts w:eastAsiaTheme="majorEastAsia" w:cstheme="majorBidi"/>
      <w:b/>
      <w:iCs/>
      <w:szCs w:val="20"/>
      <w:lang w:eastAsia="en-GB"/>
    </w:rPr>
  </w:style>
  <w:style w:type="character" w:customStyle="1" w:styleId="Heading3Char">
    <w:name w:val="Heading 3 Char"/>
    <w:basedOn w:val="DefaultParagraphFont"/>
    <w:link w:val="Heading3"/>
    <w:uiPriority w:val="9"/>
    <w:rsid w:val="00093942"/>
    <w:rPr>
      <w:b/>
      <w:color w:val="005F9A"/>
      <w:sz w:val="24"/>
    </w:rPr>
  </w:style>
  <w:style w:type="character" w:styleId="FootnoteReference">
    <w:name w:val="footnote reference"/>
    <w:basedOn w:val="DefaultParagraphFont"/>
    <w:uiPriority w:val="99"/>
    <w:unhideWhenUsed/>
    <w:rsid w:val="00821666"/>
    <w:rPr>
      <w:vertAlign w:val="superscript"/>
    </w:rPr>
  </w:style>
  <w:style w:type="table" w:styleId="TableGrid">
    <w:name w:val="Table Grid"/>
    <w:basedOn w:val="TableNormal"/>
    <w:uiPriority w:val="39"/>
    <w:rsid w:val="00821666"/>
    <w:pPr>
      <w:spacing w:after="0" w:line="240" w:lineRule="auto"/>
    </w:pPr>
    <w:rPr>
      <w:rFonts w:eastAsia="Calibri"/>
      <w:sz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425E0"/>
    <w:rPr>
      <w:sz w:val="16"/>
      <w:lang w:eastAsia="en-GB"/>
    </w:rPr>
  </w:style>
  <w:style w:type="character" w:customStyle="1" w:styleId="FootnoteTextChar">
    <w:name w:val="Footnote Text Char"/>
    <w:basedOn w:val="DefaultParagraphFont"/>
    <w:link w:val="FootnoteText"/>
    <w:uiPriority w:val="99"/>
    <w:rsid w:val="000425E0"/>
    <w:rPr>
      <w:rFonts w:eastAsia="Calibri"/>
      <w:sz w:val="16"/>
      <w:szCs w:val="20"/>
      <w:lang w:val="en-GB" w:eastAsia="en-GB"/>
    </w:rPr>
  </w:style>
  <w:style w:type="paragraph" w:customStyle="1" w:styleId="section-title">
    <w:name w:val="section-title"/>
    <w:basedOn w:val="Normal"/>
    <w:link w:val="section-titleChar"/>
    <w:autoRedefine/>
    <w:qFormat/>
    <w:rsid w:val="00A46568"/>
    <w:pPr>
      <w:spacing w:before="200" w:after="200"/>
      <w:contextualSpacing/>
    </w:pPr>
    <w:rPr>
      <w:rFonts w:eastAsia="Arial" w:cs="Arial"/>
      <w:b/>
      <w:sz w:val="22"/>
      <w:szCs w:val="22"/>
    </w:rPr>
  </w:style>
  <w:style w:type="character" w:customStyle="1" w:styleId="section-titleChar">
    <w:name w:val="section-title Char"/>
    <w:basedOn w:val="DefaultParagraphFont"/>
    <w:link w:val="section-title"/>
    <w:rsid w:val="00A46568"/>
    <w:rPr>
      <w:rFonts w:eastAsia="Arial" w:cs="Arial"/>
      <w:b/>
      <w:sz w:val="22"/>
      <w:szCs w:val="22"/>
      <w:lang w:eastAsia="fr-CH"/>
    </w:rPr>
  </w:style>
  <w:style w:type="character" w:customStyle="1" w:styleId="Heading2Char">
    <w:name w:val="Heading 2 Char"/>
    <w:basedOn w:val="DefaultParagraphFont"/>
    <w:link w:val="Heading2"/>
    <w:uiPriority w:val="9"/>
    <w:rsid w:val="00356E56"/>
    <w:rPr>
      <w:rFonts w:eastAsia="Arial" w:cstheme="majorBidi"/>
      <w:b/>
      <w:color w:val="00AABE"/>
      <w:sz w:val="28"/>
      <w:szCs w:val="26"/>
      <w:lang w:eastAsia="fr-CH"/>
    </w:rPr>
  </w:style>
  <w:style w:type="paragraph" w:styleId="ListParagraph">
    <w:name w:val="List Paragraph"/>
    <w:basedOn w:val="Normal"/>
    <w:autoRedefine/>
    <w:uiPriority w:val="34"/>
    <w:qFormat/>
    <w:rsid w:val="003B79EE"/>
    <w:pPr>
      <w:numPr>
        <w:numId w:val="16"/>
      </w:numPr>
      <w:contextualSpacing/>
    </w:pPr>
    <w:rPr>
      <w:lang w:eastAsia="en-GB"/>
    </w:rPr>
  </w:style>
  <w:style w:type="paragraph" w:styleId="Revision">
    <w:name w:val="Revision"/>
    <w:hidden/>
    <w:uiPriority w:val="99"/>
    <w:semiHidden/>
    <w:rsid w:val="00A80800"/>
    <w:pPr>
      <w:spacing w:after="0" w:line="240" w:lineRule="auto"/>
    </w:pPr>
  </w:style>
  <w:style w:type="character" w:styleId="CommentReference">
    <w:name w:val="annotation reference"/>
    <w:basedOn w:val="DefaultParagraphFont"/>
    <w:uiPriority w:val="99"/>
    <w:semiHidden/>
    <w:unhideWhenUsed/>
    <w:rsid w:val="00545CD2"/>
    <w:rPr>
      <w:sz w:val="16"/>
      <w:szCs w:val="16"/>
    </w:rPr>
  </w:style>
  <w:style w:type="paragraph" w:styleId="CommentText">
    <w:name w:val="annotation text"/>
    <w:basedOn w:val="Normal"/>
    <w:link w:val="CommentTextChar"/>
    <w:uiPriority w:val="99"/>
    <w:unhideWhenUsed/>
    <w:rsid w:val="00545CD2"/>
  </w:style>
  <w:style w:type="character" w:customStyle="1" w:styleId="CommentTextChar">
    <w:name w:val="Comment Text Char"/>
    <w:basedOn w:val="DefaultParagraphFont"/>
    <w:link w:val="CommentText"/>
    <w:uiPriority w:val="99"/>
    <w:rsid w:val="00545CD2"/>
    <w:rPr>
      <w:szCs w:val="20"/>
    </w:rPr>
  </w:style>
  <w:style w:type="paragraph" w:styleId="CommentSubject">
    <w:name w:val="annotation subject"/>
    <w:basedOn w:val="CommentText"/>
    <w:next w:val="CommentText"/>
    <w:link w:val="CommentSubjectChar"/>
    <w:uiPriority w:val="99"/>
    <w:semiHidden/>
    <w:unhideWhenUsed/>
    <w:rsid w:val="00545CD2"/>
    <w:rPr>
      <w:b/>
      <w:bCs/>
    </w:rPr>
  </w:style>
  <w:style w:type="character" w:customStyle="1" w:styleId="CommentSubjectChar">
    <w:name w:val="Comment Subject Char"/>
    <w:basedOn w:val="CommentTextChar"/>
    <w:link w:val="CommentSubject"/>
    <w:uiPriority w:val="99"/>
    <w:semiHidden/>
    <w:rsid w:val="00545CD2"/>
    <w:rPr>
      <w:b/>
      <w:bCs/>
      <w:szCs w:val="20"/>
    </w:rPr>
  </w:style>
  <w:style w:type="character" w:styleId="Hyperlink">
    <w:name w:val="Hyperlink"/>
    <w:basedOn w:val="DefaultParagraphFont"/>
    <w:uiPriority w:val="99"/>
    <w:unhideWhenUsed/>
    <w:rsid w:val="00AD0EA6"/>
    <w:rPr>
      <w:color w:val="0563C1" w:themeColor="hyperlink"/>
      <w:u w:val="single"/>
    </w:rPr>
  </w:style>
  <w:style w:type="character" w:styleId="UnresolvedMention">
    <w:name w:val="Unresolved Mention"/>
    <w:basedOn w:val="DefaultParagraphFont"/>
    <w:uiPriority w:val="99"/>
    <w:semiHidden/>
    <w:unhideWhenUsed/>
    <w:rsid w:val="00AD0EA6"/>
    <w:rPr>
      <w:color w:val="605E5C"/>
      <w:shd w:val="clear" w:color="auto" w:fill="E1DFDD"/>
    </w:rPr>
  </w:style>
  <w:style w:type="character" w:customStyle="1" w:styleId="Heading1Char">
    <w:name w:val="Heading 1 Char"/>
    <w:basedOn w:val="DefaultParagraphFont"/>
    <w:link w:val="Heading1"/>
    <w:uiPriority w:val="9"/>
    <w:rsid w:val="009A7600"/>
    <w:rPr>
      <w:rFonts w:asciiTheme="majorHAnsi" w:eastAsiaTheme="majorEastAsia" w:hAnsiTheme="majorHAnsi" w:cstheme="majorBidi"/>
      <w:color w:val="2E74B5" w:themeColor="accent1" w:themeShade="BF"/>
      <w:sz w:val="32"/>
      <w:szCs w:val="32"/>
      <w:lang w:eastAsia="fr-CH"/>
    </w:rPr>
  </w:style>
  <w:style w:type="character" w:customStyle="1" w:styleId="A6">
    <w:name w:val="A6"/>
    <w:uiPriority w:val="99"/>
    <w:rsid w:val="00FF781E"/>
    <w:rPr>
      <w:rFonts w:cs="Univers LT Std 45 Light"/>
      <w:color w:val="000000"/>
      <w:sz w:val="10"/>
      <w:szCs w:val="10"/>
    </w:rPr>
  </w:style>
  <w:style w:type="paragraph" w:styleId="Header">
    <w:name w:val="header"/>
    <w:basedOn w:val="Normal"/>
    <w:link w:val="HeaderChar"/>
    <w:uiPriority w:val="99"/>
    <w:unhideWhenUsed/>
    <w:rsid w:val="0007716D"/>
    <w:pPr>
      <w:tabs>
        <w:tab w:val="center" w:pos="4536"/>
        <w:tab w:val="right" w:pos="9072"/>
      </w:tabs>
    </w:pPr>
  </w:style>
  <w:style w:type="character" w:customStyle="1" w:styleId="HeaderChar">
    <w:name w:val="Header Char"/>
    <w:basedOn w:val="DefaultParagraphFont"/>
    <w:link w:val="Header"/>
    <w:uiPriority w:val="99"/>
    <w:rsid w:val="0007716D"/>
    <w:rPr>
      <w:rFonts w:eastAsia="Calibri"/>
      <w:szCs w:val="20"/>
      <w:lang w:eastAsia="fr-CH"/>
    </w:rPr>
  </w:style>
  <w:style w:type="paragraph" w:styleId="Footer">
    <w:name w:val="footer"/>
    <w:basedOn w:val="Normal"/>
    <w:link w:val="FooterChar"/>
    <w:uiPriority w:val="99"/>
    <w:unhideWhenUsed/>
    <w:rsid w:val="0007716D"/>
    <w:pPr>
      <w:tabs>
        <w:tab w:val="center" w:pos="4536"/>
        <w:tab w:val="right" w:pos="9072"/>
      </w:tabs>
    </w:pPr>
  </w:style>
  <w:style w:type="character" w:customStyle="1" w:styleId="FooterChar">
    <w:name w:val="Footer Char"/>
    <w:basedOn w:val="DefaultParagraphFont"/>
    <w:link w:val="Footer"/>
    <w:uiPriority w:val="99"/>
    <w:rsid w:val="0007716D"/>
    <w:rPr>
      <w:rFonts w:eastAsia="Calibri"/>
      <w:szCs w:val="20"/>
      <w:lang w:eastAsia="fr-CH"/>
    </w:rPr>
  </w:style>
  <w:style w:type="paragraph" w:styleId="NormalWeb">
    <w:name w:val="Normal (Web)"/>
    <w:basedOn w:val="Normal"/>
    <w:uiPriority w:val="99"/>
    <w:unhideWhenUsed/>
    <w:rsid w:val="005C5241"/>
    <w:pPr>
      <w:spacing w:before="100" w:beforeAutospacing="1" w:after="100" w:afterAutospacing="1"/>
    </w:pPr>
    <w:rPr>
      <w:rFonts w:ascii="Times New Roman" w:eastAsia="Times New Roman" w:hAnsi="Times New Roman" w:cs="Times New Roman"/>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4634">
      <w:bodyDiv w:val="1"/>
      <w:marLeft w:val="0"/>
      <w:marRight w:val="0"/>
      <w:marTop w:val="0"/>
      <w:marBottom w:val="0"/>
      <w:divBdr>
        <w:top w:val="none" w:sz="0" w:space="0" w:color="auto"/>
        <w:left w:val="none" w:sz="0" w:space="0" w:color="auto"/>
        <w:bottom w:val="none" w:sz="0" w:space="0" w:color="auto"/>
        <w:right w:val="none" w:sz="0" w:space="0" w:color="auto"/>
      </w:divBdr>
    </w:div>
    <w:div w:id="164449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uroparl.europa.eu/pdf/divers/gender_equality_web.pdf" TargetMode="External"/><Relationship Id="rId18" Type="http://schemas.openxmlformats.org/officeDocument/2006/relationships/hyperlink" Target="https://www.ipu.org/resources/publications/reference/2019-11/guidelines-elimination-sexism-harassment-and-violence-against-women-in-parliam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pu.org/resources/publications/reference/2019-11/guidelines-elimination-sexism-harassment-and-violence-against-women-in-parliament" TargetMode="External"/><Relationship Id="rId7" Type="http://schemas.openxmlformats.org/officeDocument/2006/relationships/webSettings" Target="webSettings.xml"/><Relationship Id="rId12" Type="http://schemas.openxmlformats.org/officeDocument/2006/relationships/hyperlink" Target="https://www.europarl.europa.eu/pdf/divers/gender_equality_web.pdf" TargetMode="External"/><Relationship Id="rId17" Type="http://schemas.openxmlformats.org/officeDocument/2006/relationships/hyperlink" Target="https://www.ipu.org/resources/publications/reference/2019-11/guidelines-elimination-sexism-harassment-and-violence-against-women-in-parliament" TargetMode="External"/><Relationship Id="rId25" Type="http://schemas.openxmlformats.org/officeDocument/2006/relationships/hyperlink" Target="https://www.cpahq.org/media/l0jjk2nh/recommended-benchmarks-for-democratic-legislatures-updated-2018-final-online-version-single.pdf" TargetMode="External"/><Relationship Id="rId2" Type="http://schemas.openxmlformats.org/officeDocument/2006/relationships/customXml" Target="../customXml/item2.xml"/><Relationship Id="rId16" Type="http://schemas.openxmlformats.org/officeDocument/2006/relationships/hyperlink" Target="https://www.ipu.org/resources/publications/toolkits/2016-11/evaluating-gender-sensitivity-parliaments-self-assessment-toolkit" TargetMode="External"/><Relationship Id="rId20" Type="http://schemas.openxmlformats.org/officeDocument/2006/relationships/hyperlink" Target="https://www.oecd.org/gender/governance/toolki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pahq.org/media/l0jjk2nh/recommended-benchmarks-for-democratic-legislatures-updated-2018-final-online-version-single.pdf" TargetMode="External"/><Relationship Id="rId24" Type="http://schemas.openxmlformats.org/officeDocument/2006/relationships/hyperlink" Target="https://www.ipu.org/resources/publications/reference/2019-11/guidelines-elimination-sexism-harassment-and-violence-against-women-in-parliament" TargetMode="External"/><Relationship Id="rId5" Type="http://schemas.openxmlformats.org/officeDocument/2006/relationships/styles" Target="styles.xml"/><Relationship Id="rId15" Type="http://schemas.openxmlformats.org/officeDocument/2006/relationships/hyperlink" Target="http://archive.ipu.org/pdf/publications/gsp11-e.pdf" TargetMode="External"/><Relationship Id="rId23" Type="http://schemas.openxmlformats.org/officeDocument/2006/relationships/hyperlink" Target="https://www.parliament.uk/contentassets/3df71b70e8e847f498932d63dede801a/icgs-bullying-user-guide_complainants_interactive-pdfs_update.pdf" TargetMode="External"/><Relationship Id="rId28" Type="http://schemas.openxmlformats.org/officeDocument/2006/relationships/header" Target="header2.xml"/><Relationship Id="rId10" Type="http://schemas.openxmlformats.org/officeDocument/2006/relationships/hyperlink" Target="https://www.asgp.co/node/30766" TargetMode="External"/><Relationship Id="rId19" Type="http://schemas.openxmlformats.org/officeDocument/2006/relationships/hyperlink" Target="https://www.cpahq.org/media/l0jjk2nh/recommended-benchmarks-for-democratic-legislatures-updated-2018-final-online-version-single.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rchive.ipu.org/pdf/publications/gsp11-e.pdf" TargetMode="External"/><Relationship Id="rId22" Type="http://schemas.openxmlformats.org/officeDocument/2006/relationships/hyperlink" Target="https://www.ipu.org/resources/publications/reference/2019-11/guidelines-elimination-sexism-harassment-and-violence-against-women-in-parliament"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2A087-B167-4FB2-A3FA-EEF1998D0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A77F7D-A636-4FF4-BD69-37D3DF519EF7}">
  <ds:schemaRefs>
    <ds:schemaRef ds:uri="http://schemas.microsoft.com/sharepoint/v3/contenttype/forms"/>
  </ds:schemaRefs>
</ds:datastoreItem>
</file>

<file path=customXml/itemProps3.xml><?xml version="1.0" encoding="utf-8"?>
<ds:datastoreItem xmlns:ds="http://schemas.openxmlformats.org/officeDocument/2006/customXml" ds:itemID="{C2452616-2A7B-4E75-BFDE-862DDA00C7C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3180</Words>
  <Characters>23505</Characters>
  <Application>Microsoft Office Word</Application>
  <DocSecurity>0</DocSecurity>
  <Lines>435</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Mijanovic</dc:creator>
  <cp:keywords/>
  <dc:description/>
  <cp:lastModifiedBy>Andy Richardson</cp:lastModifiedBy>
  <cp:revision>24</cp:revision>
  <dcterms:created xsi:type="dcterms:W3CDTF">2023-09-13T14:52:00Z</dcterms:created>
  <dcterms:modified xsi:type="dcterms:W3CDTF">2023-10-14T14:24:00Z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